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717C39" w14:textId="793850C1" w:rsidR="00210125" w:rsidRPr="008B3CDF" w:rsidRDefault="00E02164" w:rsidP="00827D84">
      <w:r>
        <w:rPr>
          <w:noProof/>
          <w:lang w:eastAsia="cs-CZ"/>
        </w:rPr>
        <mc:AlternateContent>
          <mc:Choice Requires="wps">
            <w:drawing>
              <wp:anchor distT="45720" distB="45720" distL="114300" distR="114300" simplePos="0" relativeHeight="251852800" behindDoc="0" locked="0" layoutInCell="1" allowOverlap="1" wp14:anchorId="65C7C0C4" wp14:editId="61C4B2D4">
                <wp:simplePos x="0" y="0"/>
                <wp:positionH relativeFrom="margin">
                  <wp:align>center</wp:align>
                </wp:positionH>
                <wp:positionV relativeFrom="paragraph">
                  <wp:posOffset>442</wp:posOffset>
                </wp:positionV>
                <wp:extent cx="7036435" cy="580390"/>
                <wp:effectExtent l="0" t="0" r="0" b="0"/>
                <wp:wrapSquare wrapText="bothSides"/>
                <wp:docPr id="781349825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36435" cy="5804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A073EE" w14:textId="77777777" w:rsidR="007C1A8F" w:rsidRPr="007C1A8F" w:rsidRDefault="007C1A8F" w:rsidP="00335D1B">
                            <w:pPr>
                              <w:spacing w:after="0" w:line="240" w:lineRule="auto"/>
                              <w:jc w:val="right"/>
                              <w:rPr>
                                <w:rFonts w:ascii="Arial Black" w:hAnsi="Arial Black" w:cs="Calibri"/>
                                <w:b/>
                                <w:bCs/>
                                <w:color w:val="0000FF"/>
                                <w:sz w:val="42"/>
                                <w:szCs w:val="42"/>
                              </w:rPr>
                            </w:pPr>
                            <w:r w:rsidRPr="007C1A8F">
                              <w:rPr>
                                <w:color w:val="0000FF"/>
                              </w:rPr>
                              <w:fldChar w:fldCharType="begin"/>
                            </w:r>
                            <w:r w:rsidRPr="007C1A8F">
                              <w:rPr>
                                <w:color w:val="0000FF"/>
                              </w:rPr>
                              <w:instrText>HYPERLINK "https://www.dtocz.cz/prehled-kurzu/50-facility-management-sprava-majetku-a-budov?utm_source=FACILITY_BANNER_01_2024&amp;utm_medium=banner-perdubice&amp;utm_campaign=Rekvalifikace&amp;utm_id=Par&amp;utm_term=01_2024&amp;utm_content=link_banner"</w:instrText>
                            </w:r>
                            <w:r w:rsidRPr="007C1A8F">
                              <w:rPr>
                                <w:color w:val="0000FF"/>
                              </w:rPr>
                            </w:r>
                            <w:r w:rsidRPr="007C1A8F">
                              <w:rPr>
                                <w:color w:val="0000FF"/>
                              </w:rPr>
                              <w:fldChar w:fldCharType="separate"/>
                            </w:r>
                            <w:r w:rsidRPr="007C1A8F">
                              <w:rPr>
                                <w:rFonts w:ascii="Arial Black" w:hAnsi="Arial Black" w:cs="Calibri"/>
                                <w:b/>
                                <w:bCs/>
                                <w:color w:val="0000FF"/>
                                <w:sz w:val="42"/>
                                <w:szCs w:val="42"/>
                              </w:rPr>
                              <w:t>SPRÁVCE NEMOVITOSTÍ / FACILITY MANAGER</w:t>
                            </w:r>
                            <w:r w:rsidRPr="007C1A8F">
                              <w:rPr>
                                <w:color w:val="0000FF"/>
                              </w:rPr>
                              <w:fldChar w:fldCharType="end"/>
                            </w:r>
                          </w:p>
                          <w:p w14:paraId="198C2EE8" w14:textId="77777777" w:rsidR="007C1A8F" w:rsidRPr="007C1A8F" w:rsidRDefault="007C1A8F" w:rsidP="00335D1B">
                            <w:pPr>
                              <w:spacing w:after="0" w:line="240" w:lineRule="auto"/>
                              <w:jc w:val="right"/>
                              <w:rPr>
                                <w:rFonts w:asciiTheme="majorHAnsi" w:hAnsiTheme="majorHAnsi" w:cstheme="majorHAnsi"/>
                                <w:color w:val="0000FF"/>
                                <w:sz w:val="44"/>
                                <w:szCs w:val="4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="">
            <w:pict>
              <v:shapetype w14:anchorId="65C7C0C4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0;margin-top:.05pt;width:554.05pt;height:45.7pt;z-index:251852800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" filled="f" stroked="f">
                <v:textbox>
                  <w:txbxContent>
                    <w:p w14:paraId="0FA073EE" w14:textId="77777777" w:rsidR="007C1A8F" w:rsidRPr="007C1A8F" w:rsidRDefault="007C1A8F" w:rsidP="00335D1B">
                      <w:pPr>
                        <w:spacing w:after="0" w:line="240" w:lineRule="auto"/>
                        <w:jc w:val="right"/>
                        <w:rPr>
                          <w:rFonts w:ascii="Arial Black" w:hAnsi="Arial Black" w:cs="Calibri"/>
                          <w:b/>
                          <w:bCs/>
                          <w:color w:val="0000FF"/>
                          <w:sz w:val="42"/>
                          <w:szCs w:val="42"/>
                        </w:rPr>
                      </w:pPr>
                      <w:r w:rsidRPr="007C1A8F">
                        <w:rPr>
                          <w:color w:val="0000FF"/>
                        </w:rPr>
                        <w:fldChar w:fldCharType="begin"/>
                      </w:r>
                      <w:r w:rsidRPr="007C1A8F">
                        <w:rPr>
                          <w:color w:val="0000FF"/>
                        </w:rPr>
                        <w:instrText>HYPERLINK "https://www.dtocz.cz/prehled-kurzu/50-facility-management-sprava-majetku-a-budov?utm_source=FACILITY_BANNER_01_2024&amp;utm_medium=banner-perdubice&amp;utm_campaign=Rekvalifikace&amp;utm_id=Par&amp;utm_term=01_2024&amp;utm_content=link_banner"</w:instrText>
                      </w:r>
                      <w:r w:rsidRPr="007C1A8F">
                        <w:rPr>
                          <w:color w:val="0000FF"/>
                        </w:rPr>
                      </w:r>
                      <w:r w:rsidRPr="007C1A8F">
                        <w:rPr>
                          <w:color w:val="0000FF"/>
                        </w:rPr>
                        <w:fldChar w:fldCharType="separate"/>
                      </w:r>
                      <w:r w:rsidRPr="007C1A8F">
                        <w:rPr>
                          <w:rStyle w:val="Nzev"/>
                          <w:rFonts w:ascii="Arial Black" w:hAnsi="Arial Black" w:cs="Calibri"/>
                          <w:b/>
                          <w:bCs/>
                          <w:color w:val="0000FF"/>
                          <w:sz w:val="42"/>
                          <w:szCs w:val="42"/>
                        </w:rPr>
                        <w:t>SPRÁVCE NEMOVITOSTÍ / FACILITY MANAGER</w:t>
                      </w:r>
                      <w:r w:rsidRPr="007C1A8F">
                        <w:rPr>
                          <w:color w:val="0000FF"/>
                        </w:rPr>
                        <w:fldChar w:fldCharType="end"/>
                      </w:r>
                    </w:p>
                    <w:p w14:paraId="198C2EE8" w14:textId="77777777" w:rsidR="007C1A8F" w:rsidRPr="007C1A8F" w:rsidRDefault="007C1A8F" w:rsidP="00335D1B">
                      <w:pPr>
                        <w:spacing w:after="0" w:line="240" w:lineRule="auto"/>
                        <w:jc w:val="right"/>
                        <w:rPr>
                          <w:rFonts w:asciiTheme="majorHAnsi" w:hAnsiTheme="majorHAnsi" w:cstheme="majorHAnsi"/>
                          <w:color w:val="0000FF"/>
                          <w:sz w:val="44"/>
                          <w:szCs w:val="44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7C1A8F">
        <w:rPr>
          <w:noProof/>
          <w:lang w:eastAsia="cs-CZ"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061E85DC" wp14:editId="4E64C22B">
                <wp:simplePos x="0" y="0"/>
                <wp:positionH relativeFrom="margin">
                  <wp:posOffset>2150800</wp:posOffset>
                </wp:positionH>
                <wp:positionV relativeFrom="paragraph">
                  <wp:posOffset>679836</wp:posOffset>
                </wp:positionV>
                <wp:extent cx="4658360" cy="1017270"/>
                <wp:effectExtent l="0" t="0" r="0" b="0"/>
                <wp:wrapSquare wrapText="bothSides"/>
                <wp:docPr id="285665093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58360" cy="10172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8C8A18" w14:textId="3032CF0D" w:rsidR="00FC35AF" w:rsidRDefault="00E10AF5" w:rsidP="00335D1B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</w:rPr>
                            </w:pPr>
                            <w:r w:rsidRPr="00FC35AF">
                              <w:rPr>
                                <w:rFonts w:cstheme="minorHAnsi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</w:rPr>
                              <w:t>AKREDITOVANÝ</w:t>
                            </w:r>
                          </w:p>
                          <w:p w14:paraId="498C8337" w14:textId="4DD24421" w:rsidR="00181028" w:rsidRDefault="00E10AF5" w:rsidP="00335D1B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</w:rPr>
                            </w:pPr>
                            <w:r w:rsidRPr="00FC35AF">
                              <w:rPr>
                                <w:rFonts w:cstheme="minorHAnsi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</w:rPr>
                              <w:t>REKVALIFIKAČNÍ KURZ</w:t>
                            </w:r>
                          </w:p>
                          <w:p w14:paraId="493DF985" w14:textId="77BCF649" w:rsidR="007C1A8F" w:rsidRPr="00FC35AF" w:rsidRDefault="007C1A8F" w:rsidP="00335D1B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b/>
                                <w:bCs/>
                                <w:color w:val="000000" w:themeColor="text1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</w:rPr>
                              <w:t>s možností úhrady úřadem práce</w:t>
                            </w:r>
                          </w:p>
                          <w:p w14:paraId="3C4C5E5C" w14:textId="0CEC5F4A" w:rsidR="00AC1263" w:rsidRPr="00181028" w:rsidRDefault="00AC1263" w:rsidP="00335D1B">
                            <w:pPr>
                              <w:spacing w:after="0" w:line="240" w:lineRule="auto"/>
                              <w:jc w:val="center"/>
                              <w:rPr>
                                <w:rFonts w:ascii="Arial Black" w:hAnsi="Arial Black" w:cstheme="majorHAnsi"/>
                                <w:b/>
                                <w:bCs/>
                                <w:color w:val="C00000"/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="">
            <w:pict>
              <v:shape w14:anchorId="061E85DC" id="_x0000_s1027" type="#_x0000_t202" style="position:absolute;margin-left:169.35pt;margin-top:53.55pt;width:366.8pt;height:80.1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" filled="f" stroked="f">
                <v:textbox>
                  <w:txbxContent>
                    <w:p w14:paraId="168C8A18" w14:textId="3032CF0D" w:rsidR="00FC35AF" w:rsidRDefault="00E10AF5" w:rsidP="00335D1B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b/>
                          <w:bCs/>
                          <w:color w:val="000000" w:themeColor="text1"/>
                          <w:sz w:val="40"/>
                          <w:szCs w:val="40"/>
                        </w:rPr>
                      </w:pPr>
                      <w:r w:rsidRPr="00FC35AF">
                        <w:rPr>
                          <w:rFonts w:cstheme="minorHAnsi"/>
                          <w:b/>
                          <w:bCs/>
                          <w:color w:val="000000" w:themeColor="text1"/>
                          <w:sz w:val="40"/>
                          <w:szCs w:val="40"/>
                        </w:rPr>
                        <w:t>AKREDITOVANÝ</w:t>
                      </w:r>
                    </w:p>
                    <w:p w14:paraId="498C8337" w14:textId="4DD24421" w:rsidR="00181028" w:rsidRDefault="00E10AF5" w:rsidP="00335D1B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b/>
                          <w:bCs/>
                          <w:color w:val="000000" w:themeColor="text1"/>
                          <w:sz w:val="40"/>
                          <w:szCs w:val="40"/>
                        </w:rPr>
                      </w:pPr>
                      <w:r w:rsidRPr="00FC35AF">
                        <w:rPr>
                          <w:rFonts w:cstheme="minorHAnsi"/>
                          <w:b/>
                          <w:bCs/>
                          <w:color w:val="000000" w:themeColor="text1"/>
                          <w:sz w:val="40"/>
                          <w:szCs w:val="40"/>
                        </w:rPr>
                        <w:t>REKVALIFIKAČNÍ KURZ</w:t>
                      </w:r>
                    </w:p>
                    <w:p w14:paraId="493DF985" w14:textId="77BCF649" w:rsidR="007C1A8F" w:rsidRPr="00FC35AF" w:rsidRDefault="007C1A8F" w:rsidP="00335D1B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b/>
                          <w:bCs/>
                          <w:color w:val="000000" w:themeColor="text1"/>
                          <w:sz w:val="48"/>
                          <w:szCs w:val="48"/>
                        </w:rPr>
                      </w:pPr>
                      <w:r>
                        <w:rPr>
                          <w:rFonts w:cstheme="minorHAnsi"/>
                          <w:b/>
                          <w:bCs/>
                          <w:color w:val="000000" w:themeColor="text1"/>
                          <w:sz w:val="40"/>
                          <w:szCs w:val="40"/>
                        </w:rPr>
                        <w:t>s možností úhrady úřadem práce</w:t>
                      </w:r>
                    </w:p>
                    <w:p w14:paraId="3C4C5E5C" w14:textId="0CEC5F4A" w:rsidR="00AC1263" w:rsidRPr="00181028" w:rsidRDefault="00AC1263" w:rsidP="00335D1B">
                      <w:pPr>
                        <w:spacing w:after="0" w:line="240" w:lineRule="auto"/>
                        <w:jc w:val="center"/>
                        <w:rPr>
                          <w:rFonts w:ascii="Arial Black" w:hAnsi="Arial Black" w:cstheme="majorHAnsi"/>
                          <w:b/>
                          <w:bCs/>
                          <w:color w:val="C00000"/>
                          <w:sz w:val="40"/>
                          <w:szCs w:val="4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7C1A8F">
        <w:rPr>
          <w:noProof/>
        </w:rPr>
        <w:drawing>
          <wp:anchor distT="0" distB="0" distL="114300" distR="114300" simplePos="0" relativeHeight="251815936" behindDoc="1" locked="0" layoutInCell="1" allowOverlap="1" wp14:anchorId="6AB65B96" wp14:editId="202874FE">
            <wp:simplePos x="0" y="0"/>
            <wp:positionH relativeFrom="margin">
              <wp:posOffset>-250825</wp:posOffset>
            </wp:positionH>
            <wp:positionV relativeFrom="paragraph">
              <wp:posOffset>528320</wp:posOffset>
            </wp:positionV>
            <wp:extent cx="2743200" cy="2743200"/>
            <wp:effectExtent l="0" t="0" r="0" b="0"/>
            <wp:wrapTight wrapText="bothSides">
              <wp:wrapPolygon edited="0">
                <wp:start x="8400" y="0"/>
                <wp:lineTo x="7050" y="300"/>
                <wp:lineTo x="3450" y="2100"/>
                <wp:lineTo x="1350" y="4800"/>
                <wp:lineTo x="150" y="7200"/>
                <wp:lineTo x="0" y="8550"/>
                <wp:lineTo x="0" y="13050"/>
                <wp:lineTo x="150" y="14400"/>
                <wp:lineTo x="1350" y="16800"/>
                <wp:lineTo x="3600" y="19500"/>
                <wp:lineTo x="7650" y="21450"/>
                <wp:lineTo x="8250" y="21450"/>
                <wp:lineTo x="13200" y="21450"/>
                <wp:lineTo x="13800" y="21450"/>
                <wp:lineTo x="17850" y="19500"/>
                <wp:lineTo x="18000" y="19200"/>
                <wp:lineTo x="20250" y="16800"/>
                <wp:lineTo x="21300" y="14400"/>
                <wp:lineTo x="21450" y="12900"/>
                <wp:lineTo x="21450" y="8550"/>
                <wp:lineTo x="21300" y="7200"/>
                <wp:lineTo x="20250" y="4800"/>
                <wp:lineTo x="18750" y="3150"/>
                <wp:lineTo x="18000" y="2100"/>
                <wp:lineTo x="14400" y="300"/>
                <wp:lineTo x="13200" y="0"/>
                <wp:lineTo x="8400" y="0"/>
              </wp:wrapPolygon>
            </wp:wrapTight>
            <wp:docPr id="260221890" name="Obráze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0221890" name="Obrázek 8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artisticPhotocopy/>
                              </a14:imgEffect>
                              <a14:imgEffect>
                                <a14:brightnessContrast bright="-40000" contras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274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D0DA4">
        <w:rPr>
          <w:noProof/>
          <w:lang w:eastAsia="cs-CZ"/>
        </w:rPr>
        <w:drawing>
          <wp:anchor distT="0" distB="0" distL="114300" distR="114300" simplePos="0" relativeHeight="251682816" behindDoc="0" locked="0" layoutInCell="1" allowOverlap="1" wp14:anchorId="7336AB0C" wp14:editId="2A0718F6">
            <wp:simplePos x="0" y="0"/>
            <wp:positionH relativeFrom="margin">
              <wp:posOffset>-361950</wp:posOffset>
            </wp:positionH>
            <wp:positionV relativeFrom="paragraph">
              <wp:posOffset>584199</wp:posOffset>
            </wp:positionV>
            <wp:extent cx="2749550" cy="2595573"/>
            <wp:effectExtent l="0" t="0" r="0" b="0"/>
            <wp:wrapNone/>
            <wp:docPr id="1377773607" name="Obrázek 13777736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4168921" name="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848" t="3161" r="10353" b="115"/>
                    <a:stretch/>
                  </pic:blipFill>
                  <pic:spPr bwMode="auto">
                    <a:xfrm>
                      <a:off x="0" y="0"/>
                      <a:ext cx="2754387" cy="2600140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35D1B">
        <w:rPr>
          <w:rFonts w:ascii="Arial Black" w:hAnsi="Arial Black" w:cs="Calibri"/>
          <w:color w:val="002060"/>
          <w:sz w:val="24"/>
          <w:szCs w:val="24"/>
        </w:rPr>
        <w:t xml:space="preserve">     </w:t>
      </w:r>
      <w:r w:rsidR="00180E81" w:rsidRPr="008B3CDF">
        <w:rPr>
          <w:rFonts w:ascii="Segoe UI Emoji" w:hAnsi="Segoe UI Emoji" w:cs="Segoe UI Emoji"/>
          <w:color w:val="C00000"/>
        </w:rPr>
        <w:t>📍</w:t>
      </w:r>
      <w:r w:rsidR="00210125" w:rsidRPr="008B3CDF">
        <w:rPr>
          <w:rFonts w:ascii="Arial Black" w:hAnsi="Arial Black" w:cs="Calibri"/>
          <w:color w:val="002060"/>
        </w:rPr>
        <w:t>v</w:t>
      </w:r>
      <w:r w:rsidR="00BD0DA4" w:rsidRPr="008B3CDF">
        <w:rPr>
          <w:rFonts w:ascii="Arial Black" w:hAnsi="Arial Black" w:cs="Calibri"/>
          <w:color w:val="002060"/>
        </w:rPr>
        <w:t xml:space="preserve">  </w:t>
      </w:r>
      <w:hyperlink r:id="rId10" w:history="1">
        <w:r w:rsidR="00210125" w:rsidRPr="00E02164">
          <w:rPr>
            <w:rStyle w:val="Hypertextovodkaz"/>
            <w:rFonts w:ascii="Arial Black" w:hAnsi="Arial Black" w:cs="Calibri"/>
            <w:color w:val="000000" w:themeColor="text1"/>
          </w:rPr>
          <w:t>PRAZE</w:t>
        </w:r>
      </w:hyperlink>
      <w:r w:rsidR="00210125" w:rsidRPr="008B3CDF">
        <w:rPr>
          <w:rFonts w:ascii="Arial Black" w:hAnsi="Arial Black" w:cs="Calibri"/>
          <w:color w:val="002060"/>
        </w:rPr>
        <w:t xml:space="preserve"> </w:t>
      </w:r>
      <w:r w:rsidR="00210125" w:rsidRPr="008B3CDF">
        <w:rPr>
          <w:rFonts w:ascii="Arial Black" w:hAnsi="Arial Black" w:cs="Calibri"/>
          <w:color w:val="BFBFBF" w:themeColor="background1" w:themeShade="BF"/>
        </w:rPr>
        <w:t xml:space="preserve">od </w:t>
      </w:r>
      <w:r w:rsidR="00BD0DA4" w:rsidRPr="008B3CDF">
        <w:rPr>
          <w:rFonts w:ascii="Arial Black" w:hAnsi="Arial Black" w:cs="Calibri"/>
          <w:color w:val="C00000"/>
        </w:rPr>
        <w:t>3</w:t>
      </w:r>
      <w:r w:rsidR="00210125" w:rsidRPr="008B3CDF">
        <w:rPr>
          <w:rFonts w:ascii="Arial Black" w:hAnsi="Arial Black" w:cs="Calibri"/>
          <w:color w:val="C00000"/>
        </w:rPr>
        <w:t xml:space="preserve">. </w:t>
      </w:r>
      <w:r w:rsidR="00BD0DA4" w:rsidRPr="008B3CDF">
        <w:rPr>
          <w:rFonts w:ascii="Arial Black" w:hAnsi="Arial Black" w:cs="Calibri"/>
          <w:color w:val="C00000"/>
        </w:rPr>
        <w:t>října</w:t>
      </w:r>
      <w:r w:rsidR="00210125" w:rsidRPr="008B3CDF">
        <w:rPr>
          <w:rFonts w:ascii="Arial Black" w:hAnsi="Arial Black" w:cs="Calibri"/>
          <w:color w:val="C00000"/>
        </w:rPr>
        <w:t xml:space="preserve"> </w:t>
      </w:r>
      <w:r w:rsidR="00DB6A43" w:rsidRPr="008B3CDF">
        <w:rPr>
          <w:rFonts w:ascii="Arial Black" w:hAnsi="Arial Black" w:cs="Calibri"/>
          <w:color w:val="BFBFBF" w:themeColor="background1" w:themeShade="BF"/>
        </w:rPr>
        <w:t xml:space="preserve">2025 </w:t>
      </w:r>
      <w:r w:rsidR="00210125" w:rsidRPr="008B3CDF">
        <w:rPr>
          <w:rFonts w:ascii="Arial Black" w:hAnsi="Arial Black" w:cs="Calibri"/>
          <w:color w:val="002060"/>
        </w:rPr>
        <w:t>prezenčně</w:t>
      </w:r>
    </w:p>
    <w:p w14:paraId="3D32290D" w14:textId="7ABB31A9" w:rsidR="00FC35AF" w:rsidRPr="008B3CDF" w:rsidRDefault="00180E81" w:rsidP="00BD0DA4">
      <w:pPr>
        <w:spacing w:before="200" w:after="200" w:line="240" w:lineRule="auto"/>
        <w:rPr>
          <w:rFonts w:ascii="Arial Black" w:hAnsi="Arial Black" w:cs="Calibri"/>
          <w:color w:val="002060"/>
        </w:rPr>
      </w:pPr>
      <w:r w:rsidRPr="008B3CDF">
        <w:rPr>
          <w:rFonts w:ascii="Segoe UI Emoji" w:hAnsi="Segoe UI Emoji" w:cs="Segoe UI Emoji"/>
          <w:color w:val="C00000"/>
        </w:rPr>
        <w:t>📍</w:t>
      </w:r>
      <w:r w:rsidR="00601C81" w:rsidRPr="008B3CDF">
        <w:rPr>
          <w:rFonts w:ascii="Arial Black" w:hAnsi="Arial Black" w:cs="Calibri"/>
          <w:color w:val="002060"/>
        </w:rPr>
        <w:t xml:space="preserve">v </w:t>
      </w:r>
      <w:hyperlink r:id="rId11" w:history="1">
        <w:r w:rsidR="00601C81" w:rsidRPr="00E02164">
          <w:rPr>
            <w:rStyle w:val="Hypertextovodkaz"/>
            <w:rFonts w:ascii="Arial Black" w:hAnsi="Arial Black" w:cs="Calibri"/>
            <w:color w:val="000000" w:themeColor="text1"/>
          </w:rPr>
          <w:t>OSTRAVĚ</w:t>
        </w:r>
      </w:hyperlink>
      <w:r w:rsidR="00601C81" w:rsidRPr="008B3CDF">
        <w:rPr>
          <w:rFonts w:ascii="Arial Black" w:hAnsi="Arial Black" w:cs="Calibri"/>
          <w:color w:val="002060"/>
        </w:rPr>
        <w:t xml:space="preserve"> </w:t>
      </w:r>
      <w:r w:rsidR="00601C81" w:rsidRPr="008B3CDF">
        <w:rPr>
          <w:rFonts w:ascii="Arial Black" w:hAnsi="Arial Black" w:cs="Calibri"/>
          <w:color w:val="BFBFBF" w:themeColor="background1" w:themeShade="BF"/>
        </w:rPr>
        <w:t xml:space="preserve">od </w:t>
      </w:r>
      <w:r w:rsidR="00BD0DA4" w:rsidRPr="008B3CDF">
        <w:rPr>
          <w:rFonts w:ascii="Arial Black" w:hAnsi="Arial Black" w:cs="Calibri"/>
          <w:color w:val="C00000"/>
        </w:rPr>
        <w:t>26</w:t>
      </w:r>
      <w:r w:rsidR="00DB6A43" w:rsidRPr="008B3CDF">
        <w:rPr>
          <w:rFonts w:ascii="Arial Black" w:hAnsi="Arial Black" w:cs="Calibri"/>
          <w:color w:val="C00000"/>
        </w:rPr>
        <w:t xml:space="preserve">. </w:t>
      </w:r>
      <w:r w:rsidR="00BD0DA4" w:rsidRPr="008B3CDF">
        <w:rPr>
          <w:rFonts w:ascii="Arial Black" w:hAnsi="Arial Black" w:cs="Calibri"/>
          <w:color w:val="C00000"/>
        </w:rPr>
        <w:t>září</w:t>
      </w:r>
      <w:r w:rsidR="00DB6A43" w:rsidRPr="008B3CDF">
        <w:rPr>
          <w:rFonts w:ascii="Arial Black" w:hAnsi="Arial Black" w:cs="Calibri"/>
          <w:color w:val="C00000"/>
        </w:rPr>
        <w:t xml:space="preserve"> </w:t>
      </w:r>
      <w:r w:rsidR="00DB6A43" w:rsidRPr="008B3CDF">
        <w:rPr>
          <w:rFonts w:ascii="Arial Black" w:hAnsi="Arial Black" w:cs="Calibri"/>
          <w:color w:val="BFBFBF" w:themeColor="background1" w:themeShade="BF"/>
        </w:rPr>
        <w:t>2025</w:t>
      </w:r>
      <w:r w:rsidR="00601C81" w:rsidRPr="008B3CDF">
        <w:rPr>
          <w:rFonts w:ascii="Arial Black" w:hAnsi="Arial Black" w:cs="Calibri"/>
          <w:color w:val="BFBFBF" w:themeColor="background1" w:themeShade="BF"/>
        </w:rPr>
        <w:t xml:space="preserve"> </w:t>
      </w:r>
      <w:r w:rsidR="00601C81" w:rsidRPr="008B3CDF">
        <w:rPr>
          <w:rFonts w:ascii="Arial Black" w:hAnsi="Arial Black" w:cs="Calibri"/>
          <w:color w:val="002060"/>
        </w:rPr>
        <w:t>prezenčně</w:t>
      </w:r>
      <w:r w:rsidR="0076121B" w:rsidRPr="008B3CDF">
        <w:rPr>
          <w:rFonts w:ascii="Arial Black" w:hAnsi="Arial Black" w:cs="Calibri"/>
          <w:color w:val="002060"/>
        </w:rPr>
        <w:t xml:space="preserve"> i </w:t>
      </w:r>
      <w:bookmarkStart w:id="0" w:name="_Hlk139006852"/>
      <w:r w:rsidR="0076121B" w:rsidRPr="008B3CDF">
        <w:rPr>
          <w:rFonts w:ascii="Arial Black" w:hAnsi="Arial Black" w:cs="Calibri"/>
          <w:color w:val="000000" w:themeColor="text1"/>
        </w:rPr>
        <w:t>ONLINE</w:t>
      </w:r>
    </w:p>
    <w:p w14:paraId="75456CED" w14:textId="2228F472" w:rsidR="00180E81" w:rsidRDefault="00E02164" w:rsidP="00BD0DA4">
      <w:pPr>
        <w:spacing w:before="200" w:after="200" w:line="240" w:lineRule="auto"/>
        <w:rPr>
          <w:rFonts w:ascii="Arial Black" w:hAnsi="Arial Black" w:cs="Calibri"/>
          <w:color w:val="002060"/>
          <w:sz w:val="24"/>
          <w:szCs w:val="24"/>
        </w:rPr>
      </w:pPr>
      <w:r w:rsidRPr="003F53CC">
        <w:rPr>
          <w:rFonts w:asciiTheme="majorHAnsi" w:hAnsiTheme="majorHAnsi" w:cstheme="majorHAnsi"/>
          <w:noProof/>
        </w:rPr>
        <w:drawing>
          <wp:anchor distT="0" distB="0" distL="114300" distR="114300" simplePos="0" relativeHeight="251816960" behindDoc="0" locked="0" layoutInCell="1" allowOverlap="1" wp14:anchorId="381CB350" wp14:editId="0EA9E3F5">
            <wp:simplePos x="0" y="0"/>
            <wp:positionH relativeFrom="margin">
              <wp:posOffset>3228975</wp:posOffset>
            </wp:positionH>
            <wp:positionV relativeFrom="paragraph">
              <wp:posOffset>142129</wp:posOffset>
            </wp:positionV>
            <wp:extent cx="874395" cy="933450"/>
            <wp:effectExtent l="0" t="0" r="1905" b="0"/>
            <wp:wrapNone/>
            <wp:docPr id="801031715" name="Obrázek 22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1031715" name="Obrázek 22">
                      <a:hlinkClick r:id="rId1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4395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83C84">
        <w:rPr>
          <w:noProof/>
          <w:lang w:eastAsia="cs-CZ"/>
        </w:rPr>
        <w:drawing>
          <wp:anchor distT="0" distB="0" distL="114300" distR="114300" simplePos="0" relativeHeight="251821056" behindDoc="0" locked="0" layoutInCell="1" allowOverlap="1" wp14:anchorId="36E6D6EE" wp14:editId="6CB90B21">
            <wp:simplePos x="0" y="0"/>
            <wp:positionH relativeFrom="margin">
              <wp:posOffset>4251077</wp:posOffset>
            </wp:positionH>
            <wp:positionV relativeFrom="paragraph">
              <wp:posOffset>8255</wp:posOffset>
            </wp:positionV>
            <wp:extent cx="1895224" cy="1272209"/>
            <wp:effectExtent l="0" t="0" r="0" b="4445"/>
            <wp:wrapNone/>
            <wp:docPr id="45252114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4041204" name="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895224" cy="1272209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1BAB644" w14:textId="7D6F7CE6" w:rsidR="008B3CDF" w:rsidRDefault="008B3CDF" w:rsidP="00BD0DA4">
      <w:pPr>
        <w:spacing w:before="200" w:after="200" w:line="240" w:lineRule="auto"/>
        <w:rPr>
          <w:rFonts w:ascii="Arial Black" w:hAnsi="Arial Black" w:cs="Calibri"/>
          <w:color w:val="002060"/>
          <w:sz w:val="24"/>
          <w:szCs w:val="24"/>
        </w:rPr>
      </w:pPr>
    </w:p>
    <w:p w14:paraId="696A2DBA" w14:textId="2FA5BEB0" w:rsidR="008B3CDF" w:rsidRDefault="008B3CDF" w:rsidP="00BD0DA4">
      <w:pPr>
        <w:spacing w:before="200" w:after="200" w:line="240" w:lineRule="auto"/>
        <w:rPr>
          <w:rFonts w:ascii="Arial Black" w:hAnsi="Arial Black" w:cs="Calibri"/>
          <w:color w:val="002060"/>
          <w:sz w:val="24"/>
          <w:szCs w:val="24"/>
        </w:rPr>
      </w:pPr>
    </w:p>
    <w:p w14:paraId="3BE9ACFA" w14:textId="46F32BF1" w:rsidR="003D4D59" w:rsidRDefault="003D4D59" w:rsidP="00BD0DA4">
      <w:pPr>
        <w:spacing w:before="200" w:after="200" w:line="240" w:lineRule="auto"/>
        <w:rPr>
          <w:rFonts w:ascii="Arial Black" w:hAnsi="Arial Black" w:cs="Calibri"/>
          <w:color w:val="002060"/>
          <w:sz w:val="24"/>
          <w:szCs w:val="24"/>
        </w:rPr>
      </w:pPr>
    </w:p>
    <w:p w14:paraId="2C5A8C97" w14:textId="70F33BFA" w:rsidR="00180E81" w:rsidRPr="008B3CDF" w:rsidRDefault="00180E81" w:rsidP="00180E81">
      <w:pPr>
        <w:spacing w:before="200" w:after="200" w:line="240" w:lineRule="auto"/>
        <w:rPr>
          <w:rFonts w:ascii="Segoe UI Emoji" w:hAnsi="Segoe UI Emoji" w:cs="Segoe UI Emoji"/>
          <w:color w:val="002060"/>
          <w:sz w:val="24"/>
          <w:szCs w:val="24"/>
        </w:rPr>
      </w:pPr>
      <w:r w:rsidRPr="008B3CDF">
        <w:rPr>
          <w:rFonts w:ascii="Segoe UI Emoji" w:hAnsi="Segoe UI Emoji" w:cs="Segoe UI Emoji"/>
          <w:color w:val="002060"/>
          <w:sz w:val="24"/>
          <w:szCs w:val="24"/>
        </w:rPr>
        <w:t>✅ Získáte ODBORNOST a všechny znalosti ke správ</w:t>
      </w:r>
      <w:r w:rsidRPr="008B3CDF">
        <w:rPr>
          <w:rFonts w:ascii="Calibri" w:hAnsi="Calibri" w:cs="Calibri"/>
          <w:color w:val="002060"/>
          <w:sz w:val="24"/>
          <w:szCs w:val="24"/>
        </w:rPr>
        <w:t>ě</w:t>
      </w:r>
      <w:r w:rsidRPr="008B3CDF">
        <w:rPr>
          <w:rFonts w:ascii="Segoe UI Emoji" w:hAnsi="Segoe UI Emoji" w:cs="Segoe UI Emoji"/>
          <w:color w:val="002060"/>
          <w:sz w:val="24"/>
          <w:szCs w:val="24"/>
        </w:rPr>
        <w:t>, provozu, údržb</w:t>
      </w:r>
      <w:r w:rsidRPr="008B3CDF">
        <w:rPr>
          <w:rFonts w:ascii="Calibri" w:hAnsi="Calibri" w:cs="Calibri"/>
          <w:color w:val="002060"/>
          <w:sz w:val="24"/>
          <w:szCs w:val="24"/>
        </w:rPr>
        <w:t>ě</w:t>
      </w:r>
      <w:r w:rsidRPr="008B3CDF">
        <w:rPr>
          <w:rFonts w:ascii="Segoe UI Emoji" w:hAnsi="Segoe UI Emoji" w:cs="Segoe UI Emoji"/>
          <w:color w:val="002060"/>
          <w:sz w:val="24"/>
          <w:szCs w:val="24"/>
        </w:rPr>
        <w:t xml:space="preserve"> budov</w:t>
      </w:r>
    </w:p>
    <w:p w14:paraId="40C93FA9" w14:textId="30EDC95C" w:rsidR="008B3CDF" w:rsidRPr="008B3CDF" w:rsidRDefault="00180E81" w:rsidP="00180E81">
      <w:pPr>
        <w:spacing w:before="200" w:after="200" w:line="240" w:lineRule="auto"/>
        <w:rPr>
          <w:rFonts w:ascii="Segoe UI Emoji" w:hAnsi="Segoe UI Emoji" w:cs="Segoe UI Emoji"/>
          <w:color w:val="002060"/>
          <w:sz w:val="24"/>
          <w:szCs w:val="24"/>
        </w:rPr>
      </w:pPr>
      <w:r w:rsidRPr="008B3CDF">
        <w:rPr>
          <w:rFonts w:ascii="Segoe UI Emoji" w:hAnsi="Segoe UI Emoji" w:cs="Segoe UI Emoji"/>
          <w:color w:val="002060"/>
          <w:sz w:val="24"/>
          <w:szCs w:val="24"/>
        </w:rPr>
        <w:t>✅ Zvládnete energetický management a úspory budov</w:t>
      </w:r>
    </w:p>
    <w:p w14:paraId="28D04FF4" w14:textId="5D219FD2" w:rsidR="00180E81" w:rsidRPr="008B3CDF" w:rsidRDefault="008B3CDF" w:rsidP="00180E81">
      <w:pPr>
        <w:spacing w:before="200" w:after="200" w:line="240" w:lineRule="auto"/>
        <w:rPr>
          <w:rFonts w:ascii="Segoe UI Emoji" w:hAnsi="Segoe UI Emoji" w:cs="Segoe UI Emoji"/>
          <w:color w:val="002060"/>
          <w:sz w:val="24"/>
          <w:szCs w:val="24"/>
        </w:rPr>
      </w:pPr>
      <w:r w:rsidRPr="008B3CDF">
        <w:rPr>
          <w:rFonts w:ascii="Segoe UI Emoji" w:hAnsi="Segoe UI Emoji" w:cs="Segoe UI Emoji"/>
          <w:color w:val="002060"/>
          <w:sz w:val="24"/>
          <w:szCs w:val="24"/>
        </w:rPr>
        <w:t>✅</w:t>
      </w:r>
      <w:r w:rsidR="00180E81" w:rsidRPr="008B3CDF">
        <w:rPr>
          <w:rFonts w:ascii="Segoe UI Emoji" w:hAnsi="Segoe UI Emoji" w:cs="Segoe UI Emoji"/>
          <w:color w:val="002060"/>
          <w:sz w:val="24"/>
          <w:szCs w:val="24"/>
        </w:rPr>
        <w:t xml:space="preserve"> </w:t>
      </w:r>
      <w:r w:rsidRPr="008B3CDF">
        <w:rPr>
          <w:rFonts w:ascii="Segoe UI Emoji" w:hAnsi="Segoe UI Emoji" w:cs="Segoe UI Emoji"/>
          <w:color w:val="002060"/>
          <w:sz w:val="24"/>
          <w:szCs w:val="24"/>
        </w:rPr>
        <w:t xml:space="preserve">Budete znát </w:t>
      </w:r>
      <w:r w:rsidR="00180E81" w:rsidRPr="008B3CDF">
        <w:rPr>
          <w:rFonts w:ascii="Segoe UI Emoji" w:hAnsi="Segoe UI Emoji" w:cs="Segoe UI Emoji"/>
          <w:color w:val="002060"/>
          <w:sz w:val="24"/>
          <w:szCs w:val="24"/>
        </w:rPr>
        <w:t>technick</w:t>
      </w:r>
      <w:r w:rsidRPr="008B3CDF">
        <w:rPr>
          <w:rFonts w:ascii="Segoe UI Emoji" w:hAnsi="Segoe UI Emoji" w:cs="Segoe UI Emoji"/>
          <w:color w:val="002060"/>
          <w:sz w:val="24"/>
          <w:szCs w:val="24"/>
        </w:rPr>
        <w:t>á</w:t>
      </w:r>
      <w:r w:rsidR="00180E81" w:rsidRPr="008B3CDF">
        <w:rPr>
          <w:rFonts w:ascii="Segoe UI Emoji" w:hAnsi="Segoe UI Emoji" w:cs="Segoe UI Emoji"/>
          <w:color w:val="002060"/>
          <w:sz w:val="24"/>
          <w:szCs w:val="24"/>
        </w:rPr>
        <w:t xml:space="preserve"> za</w:t>
      </w:r>
      <w:r w:rsidR="00180E81" w:rsidRPr="008B3CDF">
        <w:rPr>
          <w:rFonts w:ascii="Calibri" w:hAnsi="Calibri" w:cs="Calibri"/>
          <w:color w:val="002060"/>
          <w:sz w:val="24"/>
          <w:szCs w:val="24"/>
        </w:rPr>
        <w:t>ř</w:t>
      </w:r>
      <w:r w:rsidR="00180E81" w:rsidRPr="008B3CDF">
        <w:rPr>
          <w:rFonts w:ascii="Segoe UI Emoji" w:hAnsi="Segoe UI Emoji" w:cs="Segoe UI Emoji"/>
          <w:color w:val="002060"/>
          <w:sz w:val="24"/>
          <w:szCs w:val="24"/>
        </w:rPr>
        <w:t>ízení budov, p</w:t>
      </w:r>
      <w:r w:rsidR="00180E81" w:rsidRPr="008B3CDF">
        <w:rPr>
          <w:rFonts w:ascii="Calibri" w:hAnsi="Calibri" w:cs="Calibri"/>
          <w:color w:val="002060"/>
          <w:sz w:val="24"/>
          <w:szCs w:val="24"/>
        </w:rPr>
        <w:t>ř</w:t>
      </w:r>
      <w:r w:rsidR="00180E81" w:rsidRPr="008B3CDF">
        <w:rPr>
          <w:rFonts w:ascii="Segoe UI Emoji" w:hAnsi="Segoe UI Emoji" w:cs="Segoe UI Emoji"/>
          <w:color w:val="002060"/>
          <w:sz w:val="24"/>
          <w:szCs w:val="24"/>
        </w:rPr>
        <w:t xml:space="preserve">edpisy, </w:t>
      </w:r>
      <w:r w:rsidRPr="008B3CDF">
        <w:rPr>
          <w:rFonts w:ascii="Segoe UI Emoji" w:hAnsi="Segoe UI Emoji" w:cs="Segoe UI Emoji"/>
          <w:color w:val="002060"/>
          <w:sz w:val="24"/>
          <w:szCs w:val="24"/>
        </w:rPr>
        <w:t xml:space="preserve">povinnosti </w:t>
      </w:r>
      <w:r w:rsidR="00180E81" w:rsidRPr="008B3CDF">
        <w:rPr>
          <w:rFonts w:ascii="Segoe UI Emoji" w:hAnsi="Segoe UI Emoji" w:cs="Segoe UI Emoji"/>
          <w:color w:val="002060"/>
          <w:sz w:val="24"/>
          <w:szCs w:val="24"/>
        </w:rPr>
        <w:t>reviz</w:t>
      </w:r>
      <w:r w:rsidRPr="008B3CDF">
        <w:rPr>
          <w:rFonts w:ascii="Segoe UI Emoji" w:hAnsi="Segoe UI Emoji" w:cs="Segoe UI Emoji"/>
          <w:color w:val="002060"/>
          <w:sz w:val="24"/>
          <w:szCs w:val="24"/>
        </w:rPr>
        <w:t>í</w:t>
      </w:r>
      <w:r w:rsidR="00180E81" w:rsidRPr="008B3CDF">
        <w:rPr>
          <w:rFonts w:ascii="Segoe UI Emoji" w:hAnsi="Segoe UI Emoji" w:cs="Segoe UI Emoji"/>
          <w:color w:val="002060"/>
          <w:sz w:val="24"/>
          <w:szCs w:val="24"/>
        </w:rPr>
        <w:t xml:space="preserve"> </w:t>
      </w:r>
      <w:r w:rsidRPr="008B3CDF">
        <w:rPr>
          <w:rFonts w:ascii="Segoe UI Emoji" w:hAnsi="Segoe UI Emoji" w:cs="Segoe UI Emoji"/>
          <w:color w:val="002060"/>
          <w:sz w:val="24"/>
          <w:szCs w:val="24"/>
        </w:rPr>
        <w:t>i</w:t>
      </w:r>
      <w:r w:rsidR="00180E81" w:rsidRPr="008B3CDF">
        <w:rPr>
          <w:rFonts w:ascii="Segoe UI Emoji" w:hAnsi="Segoe UI Emoji" w:cs="Segoe UI Emoji"/>
          <w:color w:val="002060"/>
          <w:sz w:val="24"/>
          <w:szCs w:val="24"/>
        </w:rPr>
        <w:t xml:space="preserve"> BOZP a PO budov</w:t>
      </w:r>
    </w:p>
    <w:p w14:paraId="5000FCCF" w14:textId="6D8D0558" w:rsidR="00180E81" w:rsidRPr="008B3CDF" w:rsidRDefault="00180E81" w:rsidP="00180E81">
      <w:pPr>
        <w:spacing w:before="200" w:after="200" w:line="240" w:lineRule="auto"/>
        <w:rPr>
          <w:rFonts w:ascii="Segoe UI Emoji" w:hAnsi="Segoe UI Emoji" w:cs="Segoe UI Emoji"/>
          <w:color w:val="002060"/>
          <w:sz w:val="24"/>
          <w:szCs w:val="24"/>
        </w:rPr>
      </w:pPr>
      <w:r w:rsidRPr="008B3CDF">
        <w:rPr>
          <w:rFonts w:ascii="Segoe UI Emoji" w:hAnsi="Segoe UI Emoji" w:cs="Segoe UI Emoji"/>
          <w:color w:val="002060"/>
          <w:sz w:val="24"/>
          <w:szCs w:val="24"/>
        </w:rPr>
        <w:t>✅ Nau</w:t>
      </w:r>
      <w:r w:rsidRPr="008B3CDF">
        <w:rPr>
          <w:rFonts w:ascii="Calibri" w:hAnsi="Calibri" w:cs="Calibri"/>
          <w:color w:val="002060"/>
          <w:sz w:val="24"/>
          <w:szCs w:val="24"/>
        </w:rPr>
        <w:t>č</w:t>
      </w:r>
      <w:r w:rsidRPr="008B3CDF">
        <w:rPr>
          <w:rFonts w:ascii="Segoe UI Emoji" w:hAnsi="Segoe UI Emoji" w:cs="Segoe UI Emoji"/>
          <w:color w:val="002060"/>
          <w:sz w:val="24"/>
          <w:szCs w:val="24"/>
        </w:rPr>
        <w:t>íme Vás plánovat opravy a rekonstrukce, v</w:t>
      </w:r>
      <w:r w:rsidRPr="008B3CDF">
        <w:rPr>
          <w:rFonts w:ascii="Calibri" w:hAnsi="Calibri" w:cs="Calibri"/>
          <w:color w:val="002060"/>
          <w:sz w:val="24"/>
          <w:szCs w:val="24"/>
        </w:rPr>
        <w:t>č</w:t>
      </w:r>
      <w:r w:rsidRPr="008B3CDF">
        <w:rPr>
          <w:rFonts w:ascii="Segoe UI Emoji" w:hAnsi="Segoe UI Emoji" w:cs="Segoe UI Emoji"/>
          <w:color w:val="002060"/>
          <w:sz w:val="24"/>
          <w:szCs w:val="24"/>
        </w:rPr>
        <w:t>etn</w:t>
      </w:r>
      <w:r w:rsidRPr="008B3CDF">
        <w:rPr>
          <w:rFonts w:ascii="Calibri" w:hAnsi="Calibri" w:cs="Calibri"/>
          <w:color w:val="002060"/>
          <w:sz w:val="24"/>
          <w:szCs w:val="24"/>
        </w:rPr>
        <w:t>ě</w:t>
      </w:r>
      <w:r w:rsidRPr="008B3CDF">
        <w:rPr>
          <w:rFonts w:ascii="Segoe UI Emoji" w:hAnsi="Segoe UI Emoji" w:cs="Segoe UI Emoji"/>
          <w:color w:val="002060"/>
          <w:sz w:val="24"/>
          <w:szCs w:val="24"/>
        </w:rPr>
        <w:t xml:space="preserve"> finan</w:t>
      </w:r>
      <w:r w:rsidRPr="008B3CDF">
        <w:rPr>
          <w:rFonts w:ascii="Calibri" w:hAnsi="Calibri" w:cs="Calibri"/>
          <w:color w:val="002060"/>
          <w:sz w:val="24"/>
          <w:szCs w:val="24"/>
        </w:rPr>
        <w:t>č</w:t>
      </w:r>
      <w:r w:rsidRPr="008B3CDF">
        <w:rPr>
          <w:rFonts w:ascii="Segoe UI Emoji" w:hAnsi="Segoe UI Emoji" w:cs="Segoe UI Emoji"/>
          <w:color w:val="002060"/>
          <w:sz w:val="24"/>
          <w:szCs w:val="24"/>
        </w:rPr>
        <w:t>ní stránky</w:t>
      </w:r>
      <w:r w:rsidR="008B3CDF" w:rsidRPr="008B3CDF">
        <w:rPr>
          <w:rFonts w:ascii="Segoe UI Emoji" w:hAnsi="Segoe UI Emoji" w:cs="Segoe UI Emoji"/>
          <w:color w:val="002060"/>
          <w:sz w:val="24"/>
          <w:szCs w:val="24"/>
        </w:rPr>
        <w:t xml:space="preserve"> a mnoho dalšího.</w:t>
      </w:r>
    </w:p>
    <w:p w14:paraId="38645CA3" w14:textId="40781C0C" w:rsidR="008B3CDF" w:rsidRPr="008B3CDF" w:rsidRDefault="008B3CDF" w:rsidP="00180E81">
      <w:pPr>
        <w:spacing w:before="200" w:after="200" w:line="240" w:lineRule="auto"/>
        <w:rPr>
          <w:rFonts w:ascii="Segoe UI Emoji" w:hAnsi="Segoe UI Emoji" w:cs="Segoe UI Emoji"/>
          <w:color w:val="002060"/>
          <w:sz w:val="24"/>
          <w:szCs w:val="24"/>
        </w:rPr>
      </w:pPr>
      <w:r w:rsidRPr="008B3CDF">
        <w:rPr>
          <w:rFonts w:ascii="Segoe UI Emoji" w:hAnsi="Segoe UI Emoji" w:cs="Segoe UI Emoji"/>
          <w:color w:val="002060"/>
          <w:sz w:val="24"/>
          <w:szCs w:val="24"/>
        </w:rPr>
        <w:t>✅</w:t>
      </w:r>
      <w:r>
        <w:rPr>
          <w:rFonts w:ascii="Segoe UI Emoji" w:hAnsi="Segoe UI Emoji" w:cs="Segoe UI Emoji"/>
          <w:color w:val="002060"/>
          <w:sz w:val="24"/>
          <w:szCs w:val="24"/>
        </w:rPr>
        <w:t xml:space="preserve"> Zvládnete </w:t>
      </w:r>
      <w:r w:rsidRPr="008B3CDF">
        <w:rPr>
          <w:rFonts w:ascii="Segoe UI Emoji" w:hAnsi="Segoe UI Emoji" w:cs="Segoe UI Emoji"/>
          <w:color w:val="002060"/>
          <w:sz w:val="24"/>
          <w:szCs w:val="24"/>
        </w:rPr>
        <w:t>vše o PASPORTIZACI</w:t>
      </w:r>
      <w:r>
        <w:rPr>
          <w:rFonts w:ascii="Segoe UI Emoji" w:hAnsi="Segoe UI Emoji" w:cs="Segoe UI Emoji"/>
          <w:color w:val="002060"/>
          <w:sz w:val="24"/>
          <w:szCs w:val="24"/>
        </w:rPr>
        <w:t xml:space="preserve">, DIGITALIZACI, </w:t>
      </w:r>
      <w:r w:rsidR="003D4D59">
        <w:rPr>
          <w:rFonts w:ascii="Segoe UI Emoji" w:hAnsi="Segoe UI Emoji" w:cs="Segoe UI Emoji"/>
          <w:color w:val="002060"/>
          <w:sz w:val="24"/>
          <w:szCs w:val="24"/>
        </w:rPr>
        <w:t xml:space="preserve">CAFM, </w:t>
      </w:r>
      <w:r>
        <w:rPr>
          <w:rFonts w:ascii="Segoe UI Emoji" w:hAnsi="Segoe UI Emoji" w:cs="Segoe UI Emoji"/>
          <w:color w:val="002060"/>
          <w:sz w:val="24"/>
          <w:szCs w:val="24"/>
        </w:rPr>
        <w:t xml:space="preserve">BIM, </w:t>
      </w:r>
      <w:r w:rsidRPr="008B3CDF">
        <w:rPr>
          <w:rFonts w:ascii="Segoe UI Emoji" w:hAnsi="Segoe UI Emoji" w:cs="Segoe UI Emoji"/>
          <w:color w:val="002060"/>
          <w:sz w:val="24"/>
          <w:szCs w:val="24"/>
        </w:rPr>
        <w:t>TZB-MAR, IOT</w:t>
      </w:r>
      <w:r w:rsidR="003D4D59">
        <w:rPr>
          <w:rFonts w:ascii="Segoe UI Emoji" w:hAnsi="Segoe UI Emoji" w:cs="Segoe UI Emoji"/>
          <w:color w:val="002060"/>
          <w:sz w:val="24"/>
          <w:szCs w:val="24"/>
        </w:rPr>
        <w:t>…</w:t>
      </w:r>
    </w:p>
    <w:p w14:paraId="19691EC2" w14:textId="12C07CE2" w:rsidR="008B3CDF" w:rsidRPr="00783C84" w:rsidRDefault="00180E81" w:rsidP="00180E81">
      <w:pPr>
        <w:spacing w:before="200" w:after="200" w:line="240" w:lineRule="auto"/>
        <w:rPr>
          <w:rFonts w:ascii="Segoe UI Emoji" w:hAnsi="Segoe UI Emoji" w:cs="Segoe UI Emoji"/>
          <w:color w:val="002060"/>
          <w:sz w:val="24"/>
          <w:szCs w:val="24"/>
        </w:rPr>
      </w:pPr>
      <w:r w:rsidRPr="008B3CDF">
        <w:rPr>
          <w:rFonts w:ascii="Segoe UI Emoji" w:hAnsi="Segoe UI Emoji" w:cs="Segoe UI Emoji"/>
          <w:color w:val="002060"/>
          <w:sz w:val="24"/>
          <w:szCs w:val="24"/>
        </w:rPr>
        <w:t>✅ Stanete se ODBORNÍKEM P</w:t>
      </w:r>
      <w:r w:rsidRPr="008B3CDF">
        <w:rPr>
          <w:rFonts w:ascii="Calibri" w:hAnsi="Calibri" w:cs="Calibri"/>
          <w:color w:val="002060"/>
          <w:sz w:val="24"/>
          <w:szCs w:val="24"/>
        </w:rPr>
        <w:t>Ř</w:t>
      </w:r>
      <w:r w:rsidRPr="008B3CDF">
        <w:rPr>
          <w:rFonts w:ascii="Segoe UI Emoji" w:hAnsi="Segoe UI Emoji" w:cs="Segoe UI Emoji"/>
          <w:color w:val="002060"/>
          <w:sz w:val="24"/>
          <w:szCs w:val="24"/>
        </w:rPr>
        <w:t>IPRAVENÝM na pozici SPRÁVCE BUDOV</w:t>
      </w:r>
      <w:r w:rsidR="008B3CDF" w:rsidRPr="008B3CDF">
        <w:rPr>
          <w:rFonts w:ascii="Segoe UI Emoji" w:hAnsi="Segoe UI Emoji" w:cs="Segoe UI Emoji"/>
          <w:color w:val="002060"/>
          <w:sz w:val="24"/>
          <w:szCs w:val="24"/>
        </w:rPr>
        <w:t xml:space="preserve"> </w:t>
      </w:r>
      <w:r w:rsidRPr="008B3CDF">
        <w:rPr>
          <w:rFonts w:ascii="Segoe UI Emoji" w:hAnsi="Segoe UI Emoji" w:cs="Segoe UI Emoji"/>
          <w:color w:val="002060"/>
          <w:sz w:val="24"/>
          <w:szCs w:val="24"/>
        </w:rPr>
        <w:t>a FACILITY managementu</w:t>
      </w:r>
    </w:p>
    <w:p w14:paraId="5A923F26" w14:textId="7F97E4BA" w:rsidR="00335D1B" w:rsidRPr="003D4D59" w:rsidRDefault="00335D1B" w:rsidP="00FB3899">
      <w:pPr>
        <w:spacing w:after="0" w:line="240" w:lineRule="auto"/>
        <w:jc w:val="center"/>
        <w:rPr>
          <w:rFonts w:ascii="Segoe UI Emoji" w:hAnsi="Segoe UI Emoji" w:cs="Segoe UI Emoji"/>
          <w:b/>
          <w:bCs/>
          <w:color w:val="C00000"/>
        </w:rPr>
      </w:pPr>
      <w:r w:rsidRPr="003D4D59">
        <w:rPr>
          <w:rFonts w:ascii="Segoe UI Emoji" w:hAnsi="Segoe UI Emoji" w:cs="Segoe UI Emoji"/>
          <w:b/>
          <w:bCs/>
          <w:color w:val="C00000"/>
        </w:rPr>
        <w:t>Kurz m</w:t>
      </w:r>
      <w:r w:rsidRPr="003D4D59">
        <w:rPr>
          <w:rFonts w:ascii="Calibri" w:hAnsi="Calibri" w:cs="Calibri"/>
          <w:b/>
          <w:bCs/>
          <w:color w:val="C00000"/>
        </w:rPr>
        <w:t>ů</w:t>
      </w:r>
      <w:r w:rsidRPr="003D4D59">
        <w:rPr>
          <w:rFonts w:ascii="Segoe UI Emoji" w:hAnsi="Segoe UI Emoji" w:cs="Segoe UI Emoji"/>
          <w:b/>
          <w:bCs/>
          <w:color w:val="C00000"/>
        </w:rPr>
        <w:t>že být proplacen ú</w:t>
      </w:r>
      <w:r w:rsidRPr="003D4D59">
        <w:rPr>
          <w:rFonts w:ascii="Calibri" w:hAnsi="Calibri" w:cs="Calibri"/>
          <w:b/>
          <w:bCs/>
          <w:color w:val="C00000"/>
        </w:rPr>
        <w:t>ř</w:t>
      </w:r>
      <w:r w:rsidRPr="003D4D59">
        <w:rPr>
          <w:rFonts w:ascii="Segoe UI Emoji" w:hAnsi="Segoe UI Emoji" w:cs="Segoe UI Emoji"/>
          <w:b/>
          <w:bCs/>
          <w:color w:val="C00000"/>
        </w:rPr>
        <w:t>adem práce také pracovník</w:t>
      </w:r>
      <w:r w:rsidRPr="003D4D59">
        <w:rPr>
          <w:rFonts w:ascii="Calibri" w:hAnsi="Calibri" w:cs="Calibri"/>
          <w:b/>
          <w:bCs/>
          <w:color w:val="C00000"/>
        </w:rPr>
        <w:t>ů</w:t>
      </w:r>
      <w:r w:rsidRPr="003D4D59">
        <w:rPr>
          <w:rFonts w:ascii="Segoe UI Emoji" w:hAnsi="Segoe UI Emoji" w:cs="Segoe UI Emoji"/>
          <w:b/>
          <w:bCs/>
          <w:color w:val="C00000"/>
        </w:rPr>
        <w:t>m zam</w:t>
      </w:r>
      <w:r w:rsidRPr="003D4D59">
        <w:rPr>
          <w:rFonts w:ascii="Calibri" w:hAnsi="Calibri" w:cs="Calibri"/>
          <w:b/>
          <w:bCs/>
          <w:color w:val="C00000"/>
        </w:rPr>
        <w:t>ě</w:t>
      </w:r>
      <w:r w:rsidRPr="003D4D59">
        <w:rPr>
          <w:rFonts w:ascii="Segoe UI Emoji" w:hAnsi="Segoe UI Emoji" w:cs="Segoe UI Emoji"/>
          <w:b/>
          <w:bCs/>
          <w:color w:val="C00000"/>
        </w:rPr>
        <w:t>stnaným na plném pracovním pom</w:t>
      </w:r>
      <w:r w:rsidRPr="003D4D59">
        <w:rPr>
          <w:rFonts w:ascii="Calibri" w:hAnsi="Calibri" w:cs="Calibri"/>
          <w:b/>
          <w:bCs/>
          <w:color w:val="C00000"/>
        </w:rPr>
        <w:t>ě</w:t>
      </w:r>
      <w:r w:rsidRPr="003D4D59">
        <w:rPr>
          <w:rFonts w:ascii="Segoe UI Emoji" w:hAnsi="Segoe UI Emoji" w:cs="Segoe UI Emoji"/>
          <w:b/>
          <w:bCs/>
          <w:color w:val="C00000"/>
        </w:rPr>
        <w:t>ru.</w:t>
      </w:r>
    </w:p>
    <w:p w14:paraId="077E12FB" w14:textId="37114C44" w:rsidR="008B3CDF" w:rsidRPr="003D4D59" w:rsidRDefault="008B3CDF" w:rsidP="003D4D59">
      <w:pPr>
        <w:spacing w:after="120" w:line="240" w:lineRule="auto"/>
        <w:jc w:val="center"/>
        <w:rPr>
          <w:rFonts w:ascii="Segoe UI Emoji" w:hAnsi="Segoe UI Emoji" w:cs="Segoe UI Emoji"/>
          <w:color w:val="002060"/>
        </w:rPr>
      </w:pPr>
      <w:r w:rsidRPr="00F00229">
        <w:rPr>
          <w:noProof/>
        </w:rPr>
        <mc:AlternateContent>
          <mc:Choice Requires="wps">
            <w:drawing>
              <wp:anchor distT="45720" distB="45720" distL="114300" distR="114300" simplePos="0" relativeHeight="251839488" behindDoc="0" locked="0" layoutInCell="1" allowOverlap="1" wp14:anchorId="3BB0726C" wp14:editId="12278589">
                <wp:simplePos x="0" y="0"/>
                <wp:positionH relativeFrom="margin">
                  <wp:posOffset>-4445</wp:posOffset>
                </wp:positionH>
                <wp:positionV relativeFrom="paragraph">
                  <wp:posOffset>460375</wp:posOffset>
                </wp:positionV>
                <wp:extent cx="6400165" cy="850265"/>
                <wp:effectExtent l="0" t="0" r="635" b="6985"/>
                <wp:wrapSquare wrapText="bothSides"/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00165" cy="8502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9A8030" w14:textId="5B7982A5" w:rsidR="00F00229" w:rsidRPr="003D4D59" w:rsidRDefault="00F00229" w:rsidP="00F00229">
                            <w:pPr>
                              <w:spacing w:after="0" w:line="240" w:lineRule="auto"/>
                              <w:jc w:val="both"/>
                              <w:rPr>
                                <w:rFonts w:ascii="Segoe UI Emoji" w:hAnsi="Segoe UI Emoji" w:cs="Segoe UI Emoji"/>
                                <w:color w:val="000000" w:themeColor="text1"/>
                              </w:rPr>
                            </w:pPr>
                            <w:r w:rsidRPr="003D4D59">
                              <w:rPr>
                                <w:rFonts w:ascii="Segoe UI Emoji" w:hAnsi="Segoe UI Emoji" w:cs="Segoe UI Emoji"/>
                                <w:color w:val="000000" w:themeColor="text1"/>
                              </w:rPr>
                              <w:t>V kurzu obdržíte unikátní sadu studijních materiál</w:t>
                            </w:r>
                            <w:r w:rsidRPr="003D4D59">
                              <w:rPr>
                                <w:rFonts w:ascii="Calibri" w:hAnsi="Calibri" w:cs="Calibri"/>
                                <w:color w:val="000000" w:themeColor="text1"/>
                              </w:rPr>
                              <w:t>ů</w:t>
                            </w:r>
                            <w:r w:rsidRPr="003D4D59">
                              <w:rPr>
                                <w:rFonts w:ascii="Segoe UI Emoji" w:hAnsi="Segoe UI Emoji" w:cs="Segoe UI Emoji"/>
                                <w:color w:val="000000" w:themeColor="text1"/>
                              </w:rPr>
                              <w:t>. Máte možnost individuálních konzultací s p</w:t>
                            </w:r>
                            <w:r w:rsidRPr="003D4D59">
                              <w:rPr>
                                <w:rFonts w:ascii="Calibri" w:hAnsi="Calibri" w:cs="Calibri"/>
                                <w:color w:val="000000" w:themeColor="text1"/>
                              </w:rPr>
                              <w:t>ř</w:t>
                            </w:r>
                            <w:r w:rsidRPr="003D4D59">
                              <w:rPr>
                                <w:rFonts w:ascii="Segoe UI Emoji" w:hAnsi="Segoe UI Emoji" w:cs="Segoe UI Emoji"/>
                                <w:color w:val="000000" w:themeColor="text1"/>
                              </w:rPr>
                              <w:t>edními odborníky v </w:t>
                            </w:r>
                            <w:r w:rsidRPr="003D4D59">
                              <w:rPr>
                                <w:rFonts w:ascii="Calibri" w:hAnsi="Calibri" w:cs="Calibri"/>
                                <w:color w:val="000000" w:themeColor="text1"/>
                              </w:rPr>
                              <w:t>Č</w:t>
                            </w:r>
                            <w:r w:rsidRPr="003D4D59">
                              <w:rPr>
                                <w:rFonts w:ascii="Segoe UI Emoji" w:hAnsi="Segoe UI Emoji" w:cs="Segoe UI Emoji"/>
                                <w:color w:val="000000" w:themeColor="text1"/>
                              </w:rPr>
                              <w:t>R. Podmínka úsp</w:t>
                            </w:r>
                            <w:r w:rsidRPr="003D4D59">
                              <w:rPr>
                                <w:rFonts w:ascii="Calibri" w:hAnsi="Calibri" w:cs="Calibri"/>
                                <w:color w:val="000000" w:themeColor="text1"/>
                              </w:rPr>
                              <w:t>ě</w:t>
                            </w:r>
                            <w:r w:rsidRPr="003D4D59">
                              <w:rPr>
                                <w:rFonts w:ascii="Segoe UI Emoji" w:hAnsi="Segoe UI Emoji" w:cs="Segoe UI Emoji"/>
                                <w:color w:val="000000" w:themeColor="text1"/>
                              </w:rPr>
                              <w:t>šného absolvování rekvalifika</w:t>
                            </w:r>
                            <w:r w:rsidRPr="003D4D59">
                              <w:rPr>
                                <w:rFonts w:ascii="Calibri" w:hAnsi="Calibri" w:cs="Calibri"/>
                                <w:color w:val="000000" w:themeColor="text1"/>
                              </w:rPr>
                              <w:t>č</w:t>
                            </w:r>
                            <w:r w:rsidRPr="003D4D59">
                              <w:rPr>
                                <w:rFonts w:ascii="Segoe UI Emoji" w:hAnsi="Segoe UI Emoji" w:cs="Segoe UI Emoji"/>
                                <w:color w:val="000000" w:themeColor="text1"/>
                              </w:rPr>
                              <w:t>ního kurzu je alespo</w:t>
                            </w:r>
                            <w:r w:rsidRPr="003D4D59">
                              <w:rPr>
                                <w:rFonts w:ascii="Calibri" w:hAnsi="Calibri" w:cs="Calibri"/>
                                <w:color w:val="000000" w:themeColor="text1"/>
                              </w:rPr>
                              <w:t>ň</w:t>
                            </w:r>
                            <w:r w:rsidRPr="003D4D59">
                              <w:rPr>
                                <w:rFonts w:ascii="Segoe UI Emoji" w:hAnsi="Segoe UI Emoji" w:cs="Segoe UI Emoji"/>
                                <w:color w:val="000000" w:themeColor="text1"/>
                              </w:rPr>
                              <w:t xml:space="preserve"> 80% ú</w:t>
                            </w:r>
                            <w:r w:rsidRPr="003D4D59">
                              <w:rPr>
                                <w:rFonts w:ascii="Calibri" w:hAnsi="Calibri" w:cs="Calibri"/>
                                <w:color w:val="000000" w:themeColor="text1"/>
                              </w:rPr>
                              <w:t>č</w:t>
                            </w:r>
                            <w:r w:rsidRPr="003D4D59">
                              <w:rPr>
                                <w:rFonts w:ascii="Segoe UI Emoji" w:hAnsi="Segoe UI Emoji" w:cs="Segoe UI Emoji"/>
                                <w:color w:val="000000" w:themeColor="text1"/>
                              </w:rPr>
                              <w:t>ast. Cena rekvalifika</w:t>
                            </w:r>
                            <w:r w:rsidRPr="003D4D59">
                              <w:rPr>
                                <w:rFonts w:ascii="Calibri" w:hAnsi="Calibri" w:cs="Calibri"/>
                                <w:color w:val="000000" w:themeColor="text1"/>
                              </w:rPr>
                              <w:t>č</w:t>
                            </w:r>
                            <w:r w:rsidRPr="003D4D59">
                              <w:rPr>
                                <w:rFonts w:ascii="Segoe UI Emoji" w:hAnsi="Segoe UI Emoji" w:cs="Segoe UI Emoji"/>
                                <w:color w:val="000000" w:themeColor="text1"/>
                              </w:rPr>
                              <w:t xml:space="preserve">ního kurzu </w:t>
                            </w:r>
                            <w:r w:rsidR="00DB6A43" w:rsidRPr="003D4D59">
                              <w:rPr>
                                <w:rFonts w:ascii="Segoe UI Emoji" w:hAnsi="Segoe UI Emoji" w:cs="Segoe UI Emoji"/>
                                <w:color w:val="000000" w:themeColor="text1"/>
                              </w:rPr>
                              <w:t>v Ostrav</w:t>
                            </w:r>
                            <w:r w:rsidR="00DB6A43" w:rsidRPr="003D4D59">
                              <w:rPr>
                                <w:rFonts w:ascii="Calibri" w:hAnsi="Calibri" w:cs="Calibri"/>
                                <w:color w:val="000000" w:themeColor="text1"/>
                              </w:rPr>
                              <w:t>ě</w:t>
                            </w:r>
                            <w:r w:rsidR="00DB6A43" w:rsidRPr="003D4D59">
                              <w:rPr>
                                <w:rFonts w:ascii="Segoe UI Emoji" w:hAnsi="Segoe UI Emoji" w:cs="Segoe UI Emoji"/>
                                <w:color w:val="000000" w:themeColor="text1"/>
                              </w:rPr>
                              <w:t xml:space="preserve"> </w:t>
                            </w:r>
                            <w:r w:rsidRPr="003D4D59">
                              <w:rPr>
                                <w:rFonts w:ascii="Segoe UI Emoji" w:hAnsi="Segoe UI Emoji" w:cs="Segoe UI Emoji"/>
                                <w:color w:val="000000" w:themeColor="text1"/>
                              </w:rPr>
                              <w:t>4</w:t>
                            </w:r>
                            <w:r w:rsidR="00BD0DA4" w:rsidRPr="003D4D59">
                              <w:rPr>
                                <w:rFonts w:ascii="Segoe UI Emoji" w:hAnsi="Segoe UI Emoji" w:cs="Segoe UI Emoji"/>
                                <w:color w:val="000000" w:themeColor="text1"/>
                              </w:rPr>
                              <w:t>1</w:t>
                            </w:r>
                            <w:r w:rsidRPr="003D4D59">
                              <w:rPr>
                                <w:rFonts w:ascii="Segoe UI Emoji" w:hAnsi="Segoe UI Emoji" w:cs="Segoe UI Emoji"/>
                                <w:color w:val="000000" w:themeColor="text1"/>
                              </w:rPr>
                              <w:t> 000 K</w:t>
                            </w:r>
                            <w:r w:rsidRPr="003D4D59">
                              <w:rPr>
                                <w:rFonts w:ascii="Calibri" w:hAnsi="Calibri" w:cs="Calibri"/>
                                <w:color w:val="000000" w:themeColor="text1"/>
                              </w:rPr>
                              <w:t>č</w:t>
                            </w:r>
                            <w:r w:rsidR="00DB6A43" w:rsidRPr="003D4D59">
                              <w:rPr>
                                <w:rFonts w:ascii="Segoe UI Emoji" w:hAnsi="Segoe UI Emoji" w:cs="Segoe UI Emoji"/>
                                <w:color w:val="000000" w:themeColor="text1"/>
                              </w:rPr>
                              <w:t>, v Praze 44 000 K</w:t>
                            </w:r>
                            <w:r w:rsidR="00DB6A43" w:rsidRPr="003D4D59">
                              <w:rPr>
                                <w:rFonts w:ascii="Calibri" w:hAnsi="Calibri" w:cs="Calibri"/>
                                <w:color w:val="000000" w:themeColor="text1"/>
                              </w:rPr>
                              <w:t>č</w:t>
                            </w:r>
                            <w:r w:rsidR="00DB6A43" w:rsidRPr="003D4D59">
                              <w:rPr>
                                <w:rFonts w:ascii="Segoe UI Emoji" w:hAnsi="Segoe UI Emoji" w:cs="Segoe UI Emoji"/>
                                <w:color w:val="000000" w:themeColor="text1"/>
                              </w:rPr>
                              <w:t xml:space="preserve"> </w:t>
                            </w:r>
                            <w:r w:rsidRPr="003D4D59">
                              <w:rPr>
                                <w:rFonts w:ascii="Segoe UI Emoji" w:hAnsi="Segoe UI Emoji" w:cs="Segoe UI Emoji"/>
                                <w:color w:val="000000" w:themeColor="text1"/>
                              </w:rPr>
                              <w:t>(osvobozeno od DPH).  Cena za jednotlivý den kurzu: 3 872 K</w:t>
                            </w:r>
                            <w:r w:rsidRPr="003D4D59">
                              <w:rPr>
                                <w:rFonts w:ascii="Calibri" w:hAnsi="Calibri" w:cs="Calibri"/>
                                <w:color w:val="000000" w:themeColor="text1"/>
                              </w:rPr>
                              <w:t>č</w:t>
                            </w:r>
                            <w:r w:rsidRPr="003D4D59">
                              <w:rPr>
                                <w:rFonts w:ascii="Segoe UI Emoji" w:hAnsi="Segoe UI Emoji" w:cs="Segoe UI Emoji"/>
                                <w:color w:val="000000" w:themeColor="text1"/>
                              </w:rPr>
                              <w:t xml:space="preserve"> v</w:t>
                            </w:r>
                            <w:r w:rsidRPr="003D4D59">
                              <w:rPr>
                                <w:rFonts w:ascii="Calibri" w:hAnsi="Calibri" w:cs="Calibri"/>
                                <w:color w:val="000000" w:themeColor="text1"/>
                              </w:rPr>
                              <w:t>č</w:t>
                            </w:r>
                            <w:r w:rsidRPr="003D4D59">
                              <w:rPr>
                                <w:rFonts w:ascii="Segoe UI Emoji" w:hAnsi="Segoe UI Emoji" w:cs="Segoe UI Emoji"/>
                                <w:color w:val="000000" w:themeColor="text1"/>
                              </w:rPr>
                              <w:t>. DPH.</w:t>
                            </w:r>
                          </w:p>
                          <w:p w14:paraId="4944CCC3" w14:textId="31DFE5FB" w:rsidR="00F00229" w:rsidRDefault="00F0022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="">
            <w:pict>
              <v:shape w14:anchorId="3BB0726C" id="_x0000_s1028" type="#_x0000_t202" style="position:absolute;left:0;text-align:left;margin-left:-.35pt;margin-top:36.25pt;width:503.95pt;height:66.95pt;z-index:2518394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" stroked="f">
                <v:textbox>
                  <w:txbxContent>
                    <w:p w14:paraId="759A8030" w14:textId="5B7982A5" w:rsidR="00F00229" w:rsidRPr="003D4D59" w:rsidRDefault="00F00229" w:rsidP="00F00229">
                      <w:pPr>
                        <w:spacing w:after="0" w:line="240" w:lineRule="auto"/>
                        <w:jc w:val="both"/>
                        <w:rPr>
                          <w:rFonts w:ascii="Segoe UI Emoji" w:hAnsi="Segoe UI Emoji" w:cs="Segoe UI Emoji"/>
                          <w:color w:val="000000" w:themeColor="text1"/>
                        </w:rPr>
                      </w:pPr>
                      <w:r w:rsidRPr="003D4D59">
                        <w:rPr>
                          <w:rFonts w:ascii="Segoe UI Emoji" w:hAnsi="Segoe UI Emoji" w:cs="Segoe UI Emoji"/>
                          <w:color w:val="000000" w:themeColor="text1"/>
                        </w:rPr>
                        <w:t>V kurzu obdržíte unikátní sadu studijních materiál</w:t>
                      </w:r>
                      <w:r w:rsidRPr="003D4D59">
                        <w:rPr>
                          <w:rFonts w:ascii="Calibri" w:hAnsi="Calibri" w:cs="Calibri"/>
                          <w:color w:val="000000" w:themeColor="text1"/>
                        </w:rPr>
                        <w:t>ů</w:t>
                      </w:r>
                      <w:r w:rsidRPr="003D4D59">
                        <w:rPr>
                          <w:rFonts w:ascii="Segoe UI Emoji" w:hAnsi="Segoe UI Emoji" w:cs="Segoe UI Emoji"/>
                          <w:color w:val="000000" w:themeColor="text1"/>
                        </w:rPr>
                        <w:t>. Máte možnost individuálních konzultací s p</w:t>
                      </w:r>
                      <w:r w:rsidRPr="003D4D59">
                        <w:rPr>
                          <w:rFonts w:ascii="Calibri" w:hAnsi="Calibri" w:cs="Calibri"/>
                          <w:color w:val="000000" w:themeColor="text1"/>
                        </w:rPr>
                        <w:t>ř</w:t>
                      </w:r>
                      <w:r w:rsidRPr="003D4D59">
                        <w:rPr>
                          <w:rFonts w:ascii="Segoe UI Emoji" w:hAnsi="Segoe UI Emoji" w:cs="Segoe UI Emoji"/>
                          <w:color w:val="000000" w:themeColor="text1"/>
                        </w:rPr>
                        <w:t>edními odborníky v </w:t>
                      </w:r>
                      <w:r w:rsidRPr="003D4D59">
                        <w:rPr>
                          <w:rFonts w:ascii="Calibri" w:hAnsi="Calibri" w:cs="Calibri"/>
                          <w:color w:val="000000" w:themeColor="text1"/>
                        </w:rPr>
                        <w:t>Č</w:t>
                      </w:r>
                      <w:r w:rsidRPr="003D4D59">
                        <w:rPr>
                          <w:rFonts w:ascii="Segoe UI Emoji" w:hAnsi="Segoe UI Emoji" w:cs="Segoe UI Emoji"/>
                          <w:color w:val="000000" w:themeColor="text1"/>
                        </w:rPr>
                        <w:t>R. Podmínka úsp</w:t>
                      </w:r>
                      <w:r w:rsidRPr="003D4D59">
                        <w:rPr>
                          <w:rFonts w:ascii="Calibri" w:hAnsi="Calibri" w:cs="Calibri"/>
                          <w:color w:val="000000" w:themeColor="text1"/>
                        </w:rPr>
                        <w:t>ě</w:t>
                      </w:r>
                      <w:r w:rsidRPr="003D4D59">
                        <w:rPr>
                          <w:rFonts w:ascii="Segoe UI Emoji" w:hAnsi="Segoe UI Emoji" w:cs="Segoe UI Emoji"/>
                          <w:color w:val="000000" w:themeColor="text1"/>
                        </w:rPr>
                        <w:t>šného absolvování rekvalifika</w:t>
                      </w:r>
                      <w:r w:rsidRPr="003D4D59">
                        <w:rPr>
                          <w:rFonts w:ascii="Calibri" w:hAnsi="Calibri" w:cs="Calibri"/>
                          <w:color w:val="000000" w:themeColor="text1"/>
                        </w:rPr>
                        <w:t>č</w:t>
                      </w:r>
                      <w:r w:rsidRPr="003D4D59">
                        <w:rPr>
                          <w:rFonts w:ascii="Segoe UI Emoji" w:hAnsi="Segoe UI Emoji" w:cs="Segoe UI Emoji"/>
                          <w:color w:val="000000" w:themeColor="text1"/>
                        </w:rPr>
                        <w:t>ního kurzu je alespo</w:t>
                      </w:r>
                      <w:r w:rsidRPr="003D4D59">
                        <w:rPr>
                          <w:rFonts w:ascii="Calibri" w:hAnsi="Calibri" w:cs="Calibri"/>
                          <w:color w:val="000000" w:themeColor="text1"/>
                        </w:rPr>
                        <w:t>ň</w:t>
                      </w:r>
                      <w:r w:rsidRPr="003D4D59">
                        <w:rPr>
                          <w:rFonts w:ascii="Segoe UI Emoji" w:hAnsi="Segoe UI Emoji" w:cs="Segoe UI Emoji"/>
                          <w:color w:val="000000" w:themeColor="text1"/>
                        </w:rPr>
                        <w:t xml:space="preserve"> 80% ú</w:t>
                      </w:r>
                      <w:r w:rsidRPr="003D4D59">
                        <w:rPr>
                          <w:rFonts w:ascii="Calibri" w:hAnsi="Calibri" w:cs="Calibri"/>
                          <w:color w:val="000000" w:themeColor="text1"/>
                        </w:rPr>
                        <w:t>č</w:t>
                      </w:r>
                      <w:r w:rsidRPr="003D4D59">
                        <w:rPr>
                          <w:rFonts w:ascii="Segoe UI Emoji" w:hAnsi="Segoe UI Emoji" w:cs="Segoe UI Emoji"/>
                          <w:color w:val="000000" w:themeColor="text1"/>
                        </w:rPr>
                        <w:t>ast. Cena rekvalifika</w:t>
                      </w:r>
                      <w:r w:rsidRPr="003D4D59">
                        <w:rPr>
                          <w:rFonts w:ascii="Calibri" w:hAnsi="Calibri" w:cs="Calibri"/>
                          <w:color w:val="000000" w:themeColor="text1"/>
                        </w:rPr>
                        <w:t>č</w:t>
                      </w:r>
                      <w:r w:rsidRPr="003D4D59">
                        <w:rPr>
                          <w:rFonts w:ascii="Segoe UI Emoji" w:hAnsi="Segoe UI Emoji" w:cs="Segoe UI Emoji"/>
                          <w:color w:val="000000" w:themeColor="text1"/>
                        </w:rPr>
                        <w:t xml:space="preserve">ního kurzu </w:t>
                      </w:r>
                      <w:r w:rsidR="00DB6A43" w:rsidRPr="003D4D59">
                        <w:rPr>
                          <w:rFonts w:ascii="Segoe UI Emoji" w:hAnsi="Segoe UI Emoji" w:cs="Segoe UI Emoji"/>
                          <w:color w:val="000000" w:themeColor="text1"/>
                        </w:rPr>
                        <w:t>v Ostrav</w:t>
                      </w:r>
                      <w:r w:rsidR="00DB6A43" w:rsidRPr="003D4D59">
                        <w:rPr>
                          <w:rFonts w:ascii="Calibri" w:hAnsi="Calibri" w:cs="Calibri"/>
                          <w:color w:val="000000" w:themeColor="text1"/>
                        </w:rPr>
                        <w:t>ě</w:t>
                      </w:r>
                      <w:r w:rsidR="00DB6A43" w:rsidRPr="003D4D59">
                        <w:rPr>
                          <w:rFonts w:ascii="Segoe UI Emoji" w:hAnsi="Segoe UI Emoji" w:cs="Segoe UI Emoji"/>
                          <w:color w:val="000000" w:themeColor="text1"/>
                        </w:rPr>
                        <w:t xml:space="preserve"> </w:t>
                      </w:r>
                      <w:r w:rsidRPr="003D4D59">
                        <w:rPr>
                          <w:rFonts w:ascii="Segoe UI Emoji" w:hAnsi="Segoe UI Emoji" w:cs="Segoe UI Emoji"/>
                          <w:color w:val="000000" w:themeColor="text1"/>
                        </w:rPr>
                        <w:t>4</w:t>
                      </w:r>
                      <w:r w:rsidR="00BD0DA4" w:rsidRPr="003D4D59">
                        <w:rPr>
                          <w:rFonts w:ascii="Segoe UI Emoji" w:hAnsi="Segoe UI Emoji" w:cs="Segoe UI Emoji"/>
                          <w:color w:val="000000" w:themeColor="text1"/>
                        </w:rPr>
                        <w:t>1</w:t>
                      </w:r>
                      <w:r w:rsidRPr="003D4D59">
                        <w:rPr>
                          <w:rFonts w:ascii="Segoe UI Emoji" w:hAnsi="Segoe UI Emoji" w:cs="Segoe UI Emoji"/>
                          <w:color w:val="000000" w:themeColor="text1"/>
                        </w:rPr>
                        <w:t> 000 K</w:t>
                      </w:r>
                      <w:r w:rsidRPr="003D4D59">
                        <w:rPr>
                          <w:rFonts w:ascii="Calibri" w:hAnsi="Calibri" w:cs="Calibri"/>
                          <w:color w:val="000000" w:themeColor="text1"/>
                        </w:rPr>
                        <w:t>č</w:t>
                      </w:r>
                      <w:r w:rsidR="00DB6A43" w:rsidRPr="003D4D59">
                        <w:rPr>
                          <w:rFonts w:ascii="Segoe UI Emoji" w:hAnsi="Segoe UI Emoji" w:cs="Segoe UI Emoji"/>
                          <w:color w:val="000000" w:themeColor="text1"/>
                        </w:rPr>
                        <w:t>, v Praze 44 000 K</w:t>
                      </w:r>
                      <w:r w:rsidR="00DB6A43" w:rsidRPr="003D4D59">
                        <w:rPr>
                          <w:rFonts w:ascii="Calibri" w:hAnsi="Calibri" w:cs="Calibri"/>
                          <w:color w:val="000000" w:themeColor="text1"/>
                        </w:rPr>
                        <w:t>č</w:t>
                      </w:r>
                      <w:r w:rsidR="00DB6A43" w:rsidRPr="003D4D59">
                        <w:rPr>
                          <w:rFonts w:ascii="Segoe UI Emoji" w:hAnsi="Segoe UI Emoji" w:cs="Segoe UI Emoji"/>
                          <w:color w:val="000000" w:themeColor="text1"/>
                        </w:rPr>
                        <w:t xml:space="preserve"> </w:t>
                      </w:r>
                      <w:r w:rsidRPr="003D4D59">
                        <w:rPr>
                          <w:rFonts w:ascii="Segoe UI Emoji" w:hAnsi="Segoe UI Emoji" w:cs="Segoe UI Emoji"/>
                          <w:color w:val="000000" w:themeColor="text1"/>
                        </w:rPr>
                        <w:t>(osvobozeno od DPH).  Cena za jednotlivý den kurzu: 3 872 K</w:t>
                      </w:r>
                      <w:r w:rsidRPr="003D4D59">
                        <w:rPr>
                          <w:rFonts w:ascii="Calibri" w:hAnsi="Calibri" w:cs="Calibri"/>
                          <w:color w:val="000000" w:themeColor="text1"/>
                        </w:rPr>
                        <w:t>č</w:t>
                      </w:r>
                      <w:r w:rsidRPr="003D4D59">
                        <w:rPr>
                          <w:rFonts w:ascii="Segoe UI Emoji" w:hAnsi="Segoe UI Emoji" w:cs="Segoe UI Emoji"/>
                          <w:color w:val="000000" w:themeColor="text1"/>
                        </w:rPr>
                        <w:t xml:space="preserve"> v</w:t>
                      </w:r>
                      <w:r w:rsidRPr="003D4D59">
                        <w:rPr>
                          <w:rFonts w:ascii="Calibri" w:hAnsi="Calibri" w:cs="Calibri"/>
                          <w:color w:val="000000" w:themeColor="text1"/>
                        </w:rPr>
                        <w:t>č</w:t>
                      </w:r>
                      <w:r w:rsidRPr="003D4D59">
                        <w:rPr>
                          <w:rFonts w:ascii="Segoe UI Emoji" w:hAnsi="Segoe UI Emoji" w:cs="Segoe UI Emoji"/>
                          <w:color w:val="000000" w:themeColor="text1"/>
                        </w:rPr>
                        <w:t>. DPH.</w:t>
                      </w:r>
                    </w:p>
                    <w:p w14:paraId="4944CCC3" w14:textId="31DFE5FB" w:rsidR="00F00229" w:rsidRDefault="00F00229"/>
                  </w:txbxContent>
                </v:textbox>
                <w10:wrap type="square" anchorx="margin"/>
              </v:shape>
            </w:pict>
          </mc:Fallback>
        </mc:AlternateContent>
      </w:r>
      <w:r w:rsidR="004331E3" w:rsidRPr="008B3CDF">
        <w:rPr>
          <w:rFonts w:ascii="Segoe UI Emoji" w:hAnsi="Segoe UI Emoji" w:cs="Segoe UI Emoji"/>
          <w:color w:val="002060"/>
        </w:rPr>
        <w:t>M</w:t>
      </w:r>
      <w:r w:rsidR="00CA4DD4" w:rsidRPr="008B3CDF">
        <w:rPr>
          <w:rFonts w:ascii="Calibri" w:hAnsi="Calibri" w:cs="Calibri"/>
          <w:color w:val="002060"/>
        </w:rPr>
        <w:t>ů</w:t>
      </w:r>
      <w:r w:rsidR="00CA4DD4" w:rsidRPr="008B3CDF">
        <w:rPr>
          <w:rFonts w:ascii="Segoe UI Emoji" w:hAnsi="Segoe UI Emoji" w:cs="Segoe UI Emoji"/>
          <w:color w:val="002060"/>
        </w:rPr>
        <w:t xml:space="preserve">žete </w:t>
      </w:r>
      <w:r w:rsidR="00312BE4" w:rsidRPr="008B3CDF">
        <w:rPr>
          <w:rFonts w:ascii="Segoe UI Emoji" w:hAnsi="Segoe UI Emoji" w:cs="Segoe UI Emoji"/>
          <w:color w:val="002060"/>
        </w:rPr>
        <w:t>zvolit</w:t>
      </w:r>
      <w:r w:rsidR="004331E3" w:rsidRPr="008B3CDF">
        <w:rPr>
          <w:rFonts w:ascii="Segoe UI Emoji" w:hAnsi="Segoe UI Emoji" w:cs="Segoe UI Emoji"/>
          <w:color w:val="002060"/>
        </w:rPr>
        <w:t xml:space="preserve"> </w:t>
      </w:r>
      <w:r w:rsidR="00312BE4" w:rsidRPr="008B3CDF">
        <w:rPr>
          <w:rFonts w:ascii="Segoe UI Emoji" w:hAnsi="Segoe UI Emoji" w:cs="Segoe UI Emoji"/>
          <w:color w:val="002060"/>
        </w:rPr>
        <w:t>celý kurz nebo vybrané specializované dny</w:t>
      </w:r>
    </w:p>
    <w:p w14:paraId="12D99707" w14:textId="59D2FB7F" w:rsidR="003D4D59" w:rsidRDefault="007C1A8F" w:rsidP="003D4D59">
      <w:pPr>
        <w:spacing w:after="120" w:line="240" w:lineRule="auto"/>
        <w:jc w:val="right"/>
        <w:rPr>
          <w:rFonts w:ascii="Calibri" w:hAnsi="Calibri" w:cs="Calibri"/>
          <w:b/>
          <w:bCs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831296" behindDoc="0" locked="0" layoutInCell="1" allowOverlap="1" wp14:anchorId="13897346" wp14:editId="1F6CC457">
            <wp:simplePos x="0" y="0"/>
            <wp:positionH relativeFrom="margin">
              <wp:posOffset>101241</wp:posOffset>
            </wp:positionH>
            <wp:positionV relativeFrom="paragraph">
              <wp:posOffset>1210724</wp:posOffset>
            </wp:positionV>
            <wp:extent cx="786765" cy="786765"/>
            <wp:effectExtent l="0" t="0" r="0" b="0"/>
            <wp:wrapNone/>
            <wp:docPr id="1650108621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9714978" name="Obrázek 2"/>
                    <pic:cNvPicPr>
                      <a:picLocks noChangeAspect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6765" cy="786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7FFACCA" w14:textId="6428B19D" w:rsidR="00312BE4" w:rsidRPr="003D4D59" w:rsidRDefault="00061A56" w:rsidP="003D4D59">
      <w:pPr>
        <w:spacing w:after="120" w:line="240" w:lineRule="auto"/>
        <w:jc w:val="center"/>
        <w:rPr>
          <w:rFonts w:ascii="Segoe UI Emoji" w:hAnsi="Segoe UI Emoji" w:cs="Segoe UI Emoji"/>
          <w:color w:val="000000" w:themeColor="text1"/>
        </w:rPr>
      </w:pPr>
      <w:r w:rsidRPr="003D4D59">
        <w:rPr>
          <w:rFonts w:ascii="Segoe UI Emoji" w:hAnsi="Segoe UI Emoji" w:cs="Segoe UI Emoji"/>
          <w:color w:val="000000" w:themeColor="text1"/>
        </w:rPr>
        <w:t>Kurz po</w:t>
      </w:r>
      <w:r w:rsidRPr="003D4D59">
        <w:rPr>
          <w:rFonts w:ascii="Calibri" w:hAnsi="Calibri" w:cs="Calibri"/>
          <w:color w:val="000000" w:themeColor="text1"/>
        </w:rPr>
        <w:t>ř</w:t>
      </w:r>
      <w:r w:rsidRPr="003D4D59">
        <w:rPr>
          <w:rFonts w:ascii="Segoe UI Emoji" w:hAnsi="Segoe UI Emoji" w:cs="Segoe UI Emoji"/>
          <w:color w:val="000000" w:themeColor="text1"/>
        </w:rPr>
        <w:t>ádá</w:t>
      </w:r>
      <w:r w:rsidR="003D4D59" w:rsidRPr="003D4D59">
        <w:rPr>
          <w:rFonts w:ascii="Segoe UI Emoji" w:hAnsi="Segoe UI Emoji" w:cs="Segoe UI Emoji"/>
          <w:color w:val="000000" w:themeColor="text1"/>
        </w:rPr>
        <w:t>me</w:t>
      </w:r>
      <w:r w:rsidR="00312BE4" w:rsidRPr="003D4D59">
        <w:rPr>
          <w:rFonts w:ascii="Segoe UI Emoji" w:hAnsi="Segoe UI Emoji" w:cs="Segoe UI Emoji"/>
          <w:color w:val="000000" w:themeColor="text1"/>
        </w:rPr>
        <w:t xml:space="preserve"> ve spolupráci s</w:t>
      </w:r>
      <w:r w:rsidR="00335D1B" w:rsidRPr="003D4D59">
        <w:rPr>
          <w:rFonts w:ascii="Segoe UI Emoji" w:hAnsi="Segoe UI Emoji" w:cs="Segoe UI Emoji"/>
          <w:color w:val="000000" w:themeColor="text1"/>
        </w:rPr>
        <w:t> </w:t>
      </w:r>
      <w:r w:rsidR="00312BE4" w:rsidRPr="003D4D59">
        <w:rPr>
          <w:rFonts w:ascii="Segoe UI Emoji" w:hAnsi="Segoe UI Emoji" w:cs="Segoe UI Emoji"/>
          <w:color w:val="000000" w:themeColor="text1"/>
        </w:rPr>
        <w:t>partnery</w:t>
      </w:r>
    </w:p>
    <w:bookmarkEnd w:id="0"/>
    <w:p w14:paraId="01608BD5" w14:textId="26ECC640" w:rsidR="00335D1B" w:rsidRPr="008B3CDF" w:rsidRDefault="00783C84" w:rsidP="008B3CDF">
      <w:pPr>
        <w:spacing w:after="120" w:line="240" w:lineRule="auto"/>
        <w:jc w:val="center"/>
        <w:rPr>
          <w:rFonts w:cstheme="minorHAnsi"/>
          <w:b/>
          <w:bCs/>
          <w:color w:val="0000FF"/>
        </w:rPr>
      </w:pPr>
      <w:r w:rsidRPr="009C5B01">
        <w:rPr>
          <w:rFonts w:ascii="Arial Black" w:hAnsi="Arial Black" w:cs="Calibri"/>
          <w:noProof/>
          <w:color w:val="2F5496" w:themeColor="accent1" w:themeShade="BF"/>
        </w:rPr>
        <w:drawing>
          <wp:anchor distT="0" distB="0" distL="114300" distR="114300" simplePos="0" relativeHeight="251842560" behindDoc="0" locked="0" layoutInCell="1" allowOverlap="1" wp14:anchorId="3CD3AFE0" wp14:editId="398DA662">
            <wp:simplePos x="0" y="0"/>
            <wp:positionH relativeFrom="margin">
              <wp:posOffset>4103260</wp:posOffset>
            </wp:positionH>
            <wp:positionV relativeFrom="paragraph">
              <wp:posOffset>1438109</wp:posOffset>
            </wp:positionV>
            <wp:extent cx="132244" cy="526301"/>
            <wp:effectExtent l="0" t="6350" r="0" b="0"/>
            <wp:wrapNone/>
            <wp:docPr id="1570873835" name="Obrázek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132244" cy="5263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C5B01">
        <w:rPr>
          <w:rFonts w:ascii="Arial Black" w:hAnsi="Arial Black" w:cs="Calibri"/>
          <w:noProof/>
          <w:color w:val="2F5496" w:themeColor="accent1" w:themeShade="BF"/>
        </w:rPr>
        <w:drawing>
          <wp:anchor distT="0" distB="0" distL="114300" distR="114300" simplePos="0" relativeHeight="251850752" behindDoc="0" locked="0" layoutInCell="1" allowOverlap="1" wp14:anchorId="4F54497D" wp14:editId="3205D018">
            <wp:simplePos x="0" y="0"/>
            <wp:positionH relativeFrom="margin">
              <wp:posOffset>2403199</wp:posOffset>
            </wp:positionH>
            <wp:positionV relativeFrom="paragraph">
              <wp:posOffset>1438772</wp:posOffset>
            </wp:positionV>
            <wp:extent cx="132244" cy="526301"/>
            <wp:effectExtent l="0" t="6350" r="0" b="0"/>
            <wp:wrapNone/>
            <wp:docPr id="203623210" name="Obrázek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132244" cy="5263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12BE4">
        <w:rPr>
          <w:rFonts w:ascii="Calibri" w:hAnsi="Calibri" w:cs="Calibri"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835392" behindDoc="0" locked="0" layoutInCell="1" allowOverlap="1" wp14:anchorId="53BC05BE" wp14:editId="73308A53">
                <wp:simplePos x="0" y="0"/>
                <wp:positionH relativeFrom="margin">
                  <wp:align>center</wp:align>
                </wp:positionH>
                <wp:positionV relativeFrom="paragraph">
                  <wp:posOffset>527602</wp:posOffset>
                </wp:positionV>
                <wp:extent cx="6026785" cy="1404620"/>
                <wp:effectExtent l="0" t="0" r="0" b="8255"/>
                <wp:wrapSquare wrapText="bothSides"/>
                <wp:docPr id="81311035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2678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7C4EBD" w14:textId="2F023CB8" w:rsidR="00C06F63" w:rsidRPr="007C1A8F" w:rsidRDefault="00C06F63" w:rsidP="007C1A8F">
                            <w:pPr>
                              <w:pStyle w:val="Normlnweb"/>
                              <w:shd w:val="clear" w:color="auto" w:fill="FFFFFF" w:themeFill="background1"/>
                              <w:spacing w:before="60" w:beforeAutospacing="0" w:after="0" w:afterAutospacing="0"/>
                              <w:jc w:val="center"/>
                              <w:rPr>
                                <w:rStyle w:val="Siln"/>
                                <w:rFonts w:asciiTheme="minorHAnsi" w:eastAsiaTheme="majorEastAsia" w:hAnsiTheme="minorHAnsi" w:cstheme="minorHAnsi"/>
                                <w:b w:val="0"/>
                                <w:bCs w:val="0"/>
                                <w:color w:val="000000" w:themeColor="text1"/>
                              </w:rPr>
                            </w:pPr>
                            <w:r w:rsidRPr="007C1A8F">
                              <w:rPr>
                                <w:rStyle w:val="Siln"/>
                                <w:rFonts w:asciiTheme="minorHAnsi" w:eastAsiaTheme="majorEastAsia" w:hAnsiTheme="minorHAnsi" w:cstheme="minorHAnsi"/>
                                <w:b w:val="0"/>
                                <w:bCs w:val="0"/>
                                <w:color w:val="000000" w:themeColor="text1"/>
                              </w:rPr>
                              <w:t>Kontakt a informace ke kurzu: DTO CZ, s.r.o.</w:t>
                            </w:r>
                          </w:p>
                          <w:p w14:paraId="3DE59947" w14:textId="77777777" w:rsidR="00C06F63" w:rsidRPr="007C1A8F" w:rsidRDefault="00C06F63" w:rsidP="007C1A8F">
                            <w:pPr>
                              <w:pStyle w:val="Normlnweb"/>
                              <w:shd w:val="clear" w:color="auto" w:fill="FFFFFF" w:themeFill="background1"/>
                              <w:spacing w:before="60" w:beforeAutospacing="0" w:after="0" w:afterAutospacing="0"/>
                              <w:jc w:val="center"/>
                              <w:rPr>
                                <w:rStyle w:val="Hypertextovodkaz"/>
                                <w:rFonts w:asciiTheme="minorHAnsi" w:hAnsiTheme="minorHAnsi" w:cstheme="minorHAnsi"/>
                              </w:rPr>
                            </w:pPr>
                            <w:r w:rsidRPr="007C1A8F">
                              <w:rPr>
                                <w:rStyle w:val="Siln"/>
                                <w:rFonts w:asciiTheme="minorHAnsi" w:eastAsiaTheme="majorEastAsia" w:hAnsiTheme="minorHAnsi" w:cstheme="minorHAnsi"/>
                                <w:b w:val="0"/>
                                <w:bCs w:val="0"/>
                              </w:rPr>
                              <w:t>Mgr.</w:t>
                            </w:r>
                            <w:r w:rsidRPr="007C1A8F">
                              <w:rPr>
                                <w:rStyle w:val="Siln"/>
                                <w:rFonts w:asciiTheme="minorHAnsi" w:eastAsiaTheme="majorEastAsia" w:hAnsiTheme="minorHAnsi" w:cstheme="minorHAnsi"/>
                              </w:rPr>
                              <w:t xml:space="preserve"> </w:t>
                            </w:r>
                            <w:r w:rsidRPr="007C1A8F">
                              <w:rPr>
                                <w:rFonts w:asciiTheme="minorHAnsi" w:hAnsiTheme="minorHAnsi" w:cstheme="minorHAnsi"/>
                              </w:rPr>
                              <w:t xml:space="preserve">Jana Ivan, organizační garant, </w:t>
                            </w:r>
                            <w:hyperlink r:id="rId17" w:history="1">
                              <w:r w:rsidRPr="007C1A8F">
                                <w:rPr>
                                  <w:rStyle w:val="Hypertextovodkaz"/>
                                  <w:rFonts w:asciiTheme="minorHAnsi" w:hAnsiTheme="minorHAnsi" w:cstheme="minorHAnsi"/>
                                  <w:color w:val="000000" w:themeColor="text1"/>
                                  <w:u w:val="none"/>
                                </w:rPr>
                                <w:t>724 211 606</w:t>
                              </w:r>
                            </w:hyperlink>
                            <w:r w:rsidRPr="007C1A8F">
                              <w:rPr>
                                <w:rFonts w:asciiTheme="minorHAnsi" w:hAnsiTheme="minorHAnsi" w:cstheme="minorHAnsi"/>
                                <w:color w:val="000000" w:themeColor="text1"/>
                              </w:rPr>
                              <w:t xml:space="preserve">, </w:t>
                            </w:r>
                            <w:r w:rsidRPr="007C1A8F">
                              <w:rPr>
                                <w:rFonts w:asciiTheme="minorHAnsi" w:hAnsiTheme="minorHAnsi" w:cstheme="minorHAnsi"/>
                              </w:rPr>
                              <w:t xml:space="preserve">595 620 111, </w:t>
                            </w:r>
                            <w:hyperlink r:id="rId18" w:history="1">
                              <w:r w:rsidRPr="007C1A8F">
                                <w:rPr>
                                  <w:rStyle w:val="Hypertextovodkaz"/>
                                  <w:rFonts w:asciiTheme="minorHAnsi" w:hAnsiTheme="minorHAnsi" w:cstheme="minorHAnsi"/>
                                </w:rPr>
                                <w:t>jana.ivan@dtocz.cz</w:t>
                              </w:r>
                            </w:hyperlink>
                          </w:p>
                          <w:p w14:paraId="2C3612DC" w14:textId="47AFC178" w:rsidR="00C06F63" w:rsidRPr="007C1A8F" w:rsidRDefault="00C06F63" w:rsidP="007C1A8F">
                            <w:pPr>
                              <w:pStyle w:val="Normlnweb"/>
                              <w:shd w:val="clear" w:color="auto" w:fill="FFFFFF" w:themeFill="background1"/>
                              <w:spacing w:before="60" w:beforeAutospacing="0" w:after="0" w:afterAutospacing="0"/>
                              <w:jc w:val="center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7C1A8F">
                              <w:rPr>
                                <w:rStyle w:val="Siln"/>
                                <w:rFonts w:asciiTheme="minorHAnsi" w:eastAsiaTheme="majorEastAsia" w:hAnsiTheme="minorHAnsi" w:cstheme="minorHAnsi"/>
                                <w:b w:val="0"/>
                                <w:bCs w:val="0"/>
                                <w:color w:val="000000" w:themeColor="text1"/>
                              </w:rPr>
                              <w:t>Mariánské náměstí 480/5, Ostrava – Mariánské Hory, 709 00</w:t>
                            </w:r>
                            <w:r w:rsidR="007C1A8F" w:rsidRPr="007C1A8F">
                              <w:rPr>
                                <w:rStyle w:val="Siln"/>
                                <w:rFonts w:asciiTheme="minorHAnsi" w:eastAsiaTheme="majorEastAsia" w:hAnsiTheme="minorHAnsi" w:cstheme="minorHAnsi"/>
                                <w:b w:val="0"/>
                                <w:bCs w:val="0"/>
                                <w:color w:val="000000" w:themeColor="text1"/>
                              </w:rPr>
                              <w:t xml:space="preserve"> </w:t>
                            </w:r>
                            <w:hyperlink r:id="rId19" w:history="1">
                              <w:r w:rsidR="007C1A8F" w:rsidRPr="007C1A8F">
                                <w:rPr>
                                  <w:rStyle w:val="Hypertextovodkaz"/>
                                  <w:rFonts w:asciiTheme="minorHAnsi" w:hAnsiTheme="minorHAnsi" w:cstheme="minorHAnsi"/>
                                </w:rPr>
                                <w:t>www.dtocz.cz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="">
            <w:pict>
              <v:shape w14:anchorId="53BC05BE" id="_x0000_s1029" type="#_x0000_t202" style="position:absolute;left:0;text-align:left;margin-left:0;margin-top:41.55pt;width:474.55pt;height:110.6pt;z-index:251835392;visibility:visible;mso-wrap-style:square;mso-width-percent:0;mso-height-percent:20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" stroked="f">
                <v:textbox style="mso-fit-shape-to-text:t">
                  <w:txbxContent>
                    <w:p w14:paraId="6A7C4EBD" w14:textId="2F023CB8" w:rsidR="00C06F63" w:rsidRPr="007C1A8F" w:rsidRDefault="00C06F63" w:rsidP="007C1A8F">
                      <w:pPr>
                        <w:pStyle w:val="Normlnweb"/>
                        <w:shd w:val="clear" w:color="auto" w:fill="FFFFFF" w:themeFill="background1"/>
                        <w:spacing w:before="60" w:beforeAutospacing="0" w:after="0" w:afterAutospacing="0"/>
                        <w:jc w:val="center"/>
                        <w:rPr>
                          <w:rStyle w:val="Siln"/>
                          <w:rFonts w:asciiTheme="minorHAnsi" w:eastAsiaTheme="majorEastAsia" w:hAnsiTheme="minorHAnsi" w:cstheme="minorHAnsi"/>
                          <w:b w:val="0"/>
                          <w:bCs w:val="0"/>
                          <w:color w:val="000000" w:themeColor="text1"/>
                        </w:rPr>
                      </w:pPr>
                      <w:r w:rsidRPr="007C1A8F">
                        <w:rPr>
                          <w:rStyle w:val="Siln"/>
                          <w:rFonts w:asciiTheme="minorHAnsi" w:eastAsiaTheme="majorEastAsia" w:hAnsiTheme="minorHAnsi" w:cstheme="minorHAnsi"/>
                          <w:b w:val="0"/>
                          <w:bCs w:val="0"/>
                          <w:color w:val="000000" w:themeColor="text1"/>
                        </w:rPr>
                        <w:t>Kontakt a informace ke kurzu: DTO CZ, s.r.o.</w:t>
                      </w:r>
                    </w:p>
                    <w:p w14:paraId="3DE59947" w14:textId="77777777" w:rsidR="00C06F63" w:rsidRPr="007C1A8F" w:rsidRDefault="00C06F63" w:rsidP="007C1A8F">
                      <w:pPr>
                        <w:pStyle w:val="Normlnweb"/>
                        <w:shd w:val="clear" w:color="auto" w:fill="FFFFFF" w:themeFill="background1"/>
                        <w:spacing w:before="60" w:beforeAutospacing="0" w:after="0" w:afterAutospacing="0"/>
                        <w:jc w:val="center"/>
                        <w:rPr>
                          <w:rStyle w:val="Hypertextovodkaz"/>
                          <w:rFonts w:asciiTheme="minorHAnsi" w:hAnsiTheme="minorHAnsi" w:cstheme="minorHAnsi"/>
                        </w:rPr>
                      </w:pPr>
                      <w:r w:rsidRPr="007C1A8F">
                        <w:rPr>
                          <w:rStyle w:val="Siln"/>
                          <w:rFonts w:asciiTheme="minorHAnsi" w:eastAsiaTheme="majorEastAsia" w:hAnsiTheme="minorHAnsi" w:cstheme="minorHAnsi"/>
                          <w:b w:val="0"/>
                          <w:bCs w:val="0"/>
                        </w:rPr>
                        <w:t>Mgr.</w:t>
                      </w:r>
                      <w:r w:rsidRPr="007C1A8F">
                        <w:rPr>
                          <w:rStyle w:val="Siln"/>
                          <w:rFonts w:asciiTheme="minorHAnsi" w:eastAsiaTheme="majorEastAsia" w:hAnsiTheme="minorHAnsi" w:cstheme="minorHAnsi"/>
                        </w:rPr>
                        <w:t xml:space="preserve"> </w:t>
                      </w:r>
                      <w:r w:rsidRPr="007C1A8F">
                        <w:rPr>
                          <w:rFonts w:asciiTheme="minorHAnsi" w:hAnsiTheme="minorHAnsi" w:cstheme="minorHAnsi"/>
                        </w:rPr>
                        <w:t xml:space="preserve">Jana Ivan, organizační garant, </w:t>
                      </w:r>
                      <w:hyperlink r:id="rId20" w:history="1">
                        <w:r w:rsidRPr="007C1A8F">
                          <w:rPr>
                            <w:rStyle w:val="Hypertextovodkaz"/>
                            <w:rFonts w:asciiTheme="minorHAnsi" w:hAnsiTheme="minorHAnsi" w:cstheme="minorHAnsi"/>
                            <w:color w:val="000000" w:themeColor="text1"/>
                            <w:u w:val="none"/>
                          </w:rPr>
                          <w:t>724 211 606</w:t>
                        </w:r>
                      </w:hyperlink>
                      <w:r w:rsidRPr="007C1A8F">
                        <w:rPr>
                          <w:rFonts w:asciiTheme="minorHAnsi" w:hAnsiTheme="minorHAnsi" w:cstheme="minorHAnsi"/>
                          <w:color w:val="000000" w:themeColor="text1"/>
                        </w:rPr>
                        <w:t xml:space="preserve">, </w:t>
                      </w:r>
                      <w:r w:rsidRPr="007C1A8F">
                        <w:rPr>
                          <w:rFonts w:asciiTheme="minorHAnsi" w:hAnsiTheme="minorHAnsi" w:cstheme="minorHAnsi"/>
                        </w:rPr>
                        <w:t xml:space="preserve">595 620 111, </w:t>
                      </w:r>
                      <w:hyperlink r:id="rId21" w:history="1">
                        <w:r w:rsidRPr="007C1A8F">
                          <w:rPr>
                            <w:rStyle w:val="Hypertextovodkaz"/>
                            <w:rFonts w:asciiTheme="minorHAnsi" w:hAnsiTheme="minorHAnsi" w:cstheme="minorHAnsi"/>
                          </w:rPr>
                          <w:t>jana.ivan@dtocz.cz</w:t>
                        </w:r>
                      </w:hyperlink>
                    </w:p>
                    <w:p w14:paraId="2C3612DC" w14:textId="47AFC178" w:rsidR="00C06F63" w:rsidRPr="007C1A8F" w:rsidRDefault="00C06F63" w:rsidP="007C1A8F">
                      <w:pPr>
                        <w:pStyle w:val="Normlnweb"/>
                        <w:shd w:val="clear" w:color="auto" w:fill="FFFFFF" w:themeFill="background1"/>
                        <w:spacing w:before="60" w:beforeAutospacing="0" w:after="0" w:afterAutospacing="0"/>
                        <w:jc w:val="center"/>
                        <w:rPr>
                          <w:rFonts w:asciiTheme="minorHAnsi" w:hAnsiTheme="minorHAnsi" w:cstheme="minorHAnsi"/>
                        </w:rPr>
                      </w:pPr>
                      <w:r w:rsidRPr="007C1A8F">
                        <w:rPr>
                          <w:rStyle w:val="Siln"/>
                          <w:rFonts w:asciiTheme="minorHAnsi" w:eastAsiaTheme="majorEastAsia" w:hAnsiTheme="minorHAnsi" w:cstheme="minorHAnsi"/>
                          <w:b w:val="0"/>
                          <w:bCs w:val="0"/>
                          <w:color w:val="000000" w:themeColor="text1"/>
                        </w:rPr>
                        <w:t>Mariánské náměstí 480/5, Ostrava – Mariánské Hory, 709 00</w:t>
                      </w:r>
                      <w:r w:rsidR="007C1A8F" w:rsidRPr="007C1A8F">
                        <w:rPr>
                          <w:rStyle w:val="Siln"/>
                          <w:rFonts w:asciiTheme="minorHAnsi" w:eastAsiaTheme="majorEastAsia" w:hAnsiTheme="minorHAnsi" w:cstheme="minorHAnsi"/>
                          <w:b w:val="0"/>
                          <w:bCs w:val="0"/>
                          <w:color w:val="000000" w:themeColor="text1"/>
                        </w:rPr>
                        <w:t xml:space="preserve"> </w:t>
                      </w:r>
                      <w:hyperlink r:id="rId22" w:history="1">
                        <w:r w:rsidR="007C1A8F" w:rsidRPr="007C1A8F">
                          <w:rPr>
                            <w:rStyle w:val="Hypertextovodkaz"/>
                            <w:rFonts w:asciiTheme="minorHAnsi" w:hAnsiTheme="minorHAnsi" w:cstheme="minorHAnsi"/>
                          </w:rPr>
                          <w:t>www.dtocz.cz</w:t>
                        </w:r>
                      </w:hyperlink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3D4D59">
        <w:rPr>
          <w:rFonts w:cstheme="minorHAnsi"/>
          <w:noProof/>
          <w:lang w:eastAsia="cs-CZ"/>
        </w:rPr>
        <w:drawing>
          <wp:anchor distT="0" distB="0" distL="114300" distR="114300" simplePos="0" relativeHeight="251687936" behindDoc="0" locked="0" layoutInCell="1" allowOverlap="1" wp14:anchorId="61E9A3E8" wp14:editId="706C23BC">
            <wp:simplePos x="0" y="0"/>
            <wp:positionH relativeFrom="margin">
              <wp:posOffset>2071316</wp:posOffset>
            </wp:positionH>
            <wp:positionV relativeFrom="paragraph">
              <wp:posOffset>33517</wp:posOffset>
            </wp:positionV>
            <wp:extent cx="1280160" cy="289201"/>
            <wp:effectExtent l="0" t="0" r="0" b="0"/>
            <wp:wrapNone/>
            <wp:docPr id="522222658" name="Obrázek 522222658" descr="IFMA CZ | Prague">
              <a:hlinkClick xmlns:a="http://schemas.openxmlformats.org/drawingml/2006/main" r:id="rId2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2222658" name="Obrázek 522222658" descr="IFMA CZ | Prague">
                      <a:hlinkClick r:id="rId23"/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24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1217" r="1029" b="32729"/>
                    <a:stretch/>
                  </pic:blipFill>
                  <pic:spPr bwMode="auto">
                    <a:xfrm>
                      <a:off x="0" y="0"/>
                      <a:ext cx="1286850" cy="2907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D4D59">
        <w:rPr>
          <w:noProof/>
          <w:lang w:eastAsia="cs-CZ"/>
        </w:rPr>
        <w:drawing>
          <wp:anchor distT="0" distB="0" distL="114300" distR="114300" simplePos="0" relativeHeight="251781120" behindDoc="0" locked="0" layoutInCell="1" allowOverlap="1" wp14:anchorId="0083FDC4" wp14:editId="47FA8278">
            <wp:simplePos x="0" y="0"/>
            <wp:positionH relativeFrom="margin">
              <wp:posOffset>3654425</wp:posOffset>
            </wp:positionH>
            <wp:positionV relativeFrom="paragraph">
              <wp:posOffset>6654</wp:posOffset>
            </wp:positionV>
            <wp:extent cx="985961" cy="282921"/>
            <wp:effectExtent l="0" t="0" r="5080" b="3175"/>
            <wp:wrapNone/>
            <wp:docPr id="2060582334" name="Obrázek 2060582334">
              <a:hlinkClick xmlns:a="http://schemas.openxmlformats.org/drawingml/2006/main" r:id="rId2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0582334" name="Obrázek 2060582334">
                      <a:hlinkClick r:id="rId25"/>
                    </pic:cNvPr>
                    <pic:cNvPicPr/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5961" cy="2829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D03ECFA" w14:textId="4E40B4FD" w:rsidR="00181028" w:rsidRDefault="00783C84" w:rsidP="00783C84">
      <w:pPr>
        <w:tabs>
          <w:tab w:val="left" w:pos="5970"/>
        </w:tabs>
        <w:spacing w:before="200" w:after="200" w:line="240" w:lineRule="auto"/>
      </w:pPr>
      <w:r>
        <w:rPr>
          <w:noProof/>
          <w:lang w:eastAsia="cs-CZ"/>
        </w:rPr>
        <w:lastRenderedPageBreak/>
        <w:drawing>
          <wp:anchor distT="0" distB="0" distL="114300" distR="114300" simplePos="0" relativeHeight="251823104" behindDoc="0" locked="0" layoutInCell="1" allowOverlap="1" wp14:anchorId="15CF807F" wp14:editId="3468A5BE">
            <wp:simplePos x="0" y="0"/>
            <wp:positionH relativeFrom="margin">
              <wp:posOffset>4114386</wp:posOffset>
            </wp:positionH>
            <wp:positionV relativeFrom="paragraph">
              <wp:posOffset>7120062</wp:posOffset>
            </wp:positionV>
            <wp:extent cx="1796804" cy="1495310"/>
            <wp:effectExtent l="0" t="0" r="0" b="0"/>
            <wp:wrapNone/>
            <wp:docPr id="87660648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9500467" name=""/>
                    <pic:cNvPicPr/>
                  </pic:nvPicPr>
                  <pic:blipFill rotWithShape="1"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347" r="16859"/>
                    <a:stretch/>
                  </pic:blipFill>
                  <pic:spPr bwMode="auto">
                    <a:xfrm>
                      <a:off x="0" y="0"/>
                      <a:ext cx="1796804" cy="149531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833344" behindDoc="0" locked="0" layoutInCell="1" allowOverlap="1" wp14:anchorId="362D7696" wp14:editId="44C801D1">
            <wp:simplePos x="0" y="0"/>
            <wp:positionH relativeFrom="margin">
              <wp:posOffset>2327489</wp:posOffset>
            </wp:positionH>
            <wp:positionV relativeFrom="paragraph">
              <wp:posOffset>7347833</wp:posOffset>
            </wp:positionV>
            <wp:extent cx="880280" cy="1421025"/>
            <wp:effectExtent l="0" t="0" r="0" b="8255"/>
            <wp:wrapNone/>
            <wp:docPr id="1876827269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361" r="16410"/>
                    <a:stretch/>
                  </pic:blipFill>
                  <pic:spPr bwMode="auto">
                    <a:xfrm>
                      <a:off x="0" y="0"/>
                      <a:ext cx="880280" cy="142102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cs-CZ"/>
        </w:rPr>
        <w:drawing>
          <wp:anchor distT="0" distB="0" distL="114300" distR="114300" simplePos="0" relativeHeight="251698176" behindDoc="0" locked="0" layoutInCell="1" allowOverlap="1" wp14:anchorId="564480E1" wp14:editId="087E3186">
            <wp:simplePos x="0" y="0"/>
            <wp:positionH relativeFrom="margin">
              <wp:posOffset>917823</wp:posOffset>
            </wp:positionH>
            <wp:positionV relativeFrom="paragraph">
              <wp:posOffset>7032515</wp:posOffset>
            </wp:positionV>
            <wp:extent cx="1709531" cy="1277482"/>
            <wp:effectExtent l="0" t="0" r="5080" b="0"/>
            <wp:wrapNone/>
            <wp:docPr id="2137279449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7279449" name=""/>
                    <pic:cNvPicPr/>
                  </pic:nvPicPr>
                  <pic:blipFill rotWithShape="1"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695"/>
                    <a:stretch/>
                  </pic:blipFill>
                  <pic:spPr bwMode="auto">
                    <a:xfrm>
                      <a:off x="0" y="0"/>
                      <a:ext cx="1709531" cy="1277482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C1A8F" w:rsidRPr="00181028">
        <w:rPr>
          <w:rFonts w:ascii="Arial Black" w:hAnsi="Arial Black"/>
          <w:noProof/>
          <w:sz w:val="24"/>
          <w:szCs w:val="24"/>
          <w:lang w:eastAsia="cs-CZ"/>
        </w:rPr>
        <mc:AlternateContent>
          <mc:Choice Requires="wps">
            <w:drawing>
              <wp:anchor distT="45720" distB="45720" distL="114300" distR="114300" simplePos="0" relativeHeight="251837440" behindDoc="0" locked="0" layoutInCell="1" allowOverlap="1" wp14:anchorId="2DF10493" wp14:editId="781F23D2">
                <wp:simplePos x="0" y="0"/>
                <wp:positionH relativeFrom="margin">
                  <wp:align>left</wp:align>
                </wp:positionH>
                <wp:positionV relativeFrom="paragraph">
                  <wp:posOffset>194</wp:posOffset>
                </wp:positionV>
                <wp:extent cx="6480175" cy="287020"/>
                <wp:effectExtent l="0" t="0" r="0" b="0"/>
                <wp:wrapSquare wrapText="bothSides"/>
                <wp:docPr id="1708769325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80175" cy="287020"/>
                        </a:xfrm>
                        <a:prstGeom prst="rect">
                          <a:avLst/>
                        </a:prstGeom>
                        <a:solidFill>
                          <a:srgbClr val="0000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8E660E" w14:textId="6EE49623" w:rsidR="00100FD7" w:rsidRPr="00100FD7" w:rsidRDefault="00100FD7" w:rsidP="00F00229">
                            <w:pPr>
                              <w:spacing w:after="0" w:line="276" w:lineRule="auto"/>
                              <w:jc w:val="center"/>
                              <w:rPr>
                                <w:rFonts w:ascii="Calibri" w:hAnsi="Calibri" w:cs="Calibri"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F00229">
                              <w:rPr>
                                <w:rFonts w:ascii="Calibri" w:hAnsi="Calibri" w:cs="Calibri"/>
                                <w:b/>
                                <w:bCs/>
                                <w:color w:val="FFFFFF" w:themeColor="background1"/>
                              </w:rPr>
                              <w:t xml:space="preserve">Stručně z </w:t>
                            </w:r>
                            <w:r w:rsidRPr="00F00229">
                              <w:rPr>
                                <w:rFonts w:ascii="Calibri" w:hAnsi="Calibri" w:cs="Calibri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obsahu / každé téma je v rozsahu jednoho školicího dne</w:t>
                            </w:r>
                            <w:r w:rsidR="00F00229" w:rsidRPr="00F00229">
                              <w:rPr>
                                <w:rFonts w:ascii="Calibri" w:hAnsi="Calibri" w:cs="Calibri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F00229">
                              <w:rPr>
                                <w:rFonts w:ascii="Calibri" w:hAnsi="Calibri" w:cs="Calibri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/</w:t>
                            </w:r>
                            <w:r w:rsidR="00F00229" w:rsidRPr="00F00229">
                              <w:rPr>
                                <w:rFonts w:ascii="Calibri" w:hAnsi="Calibri" w:cs="Calibri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dny je možné absolvovat samostatně</w:t>
                            </w:r>
                          </w:p>
                          <w:p w14:paraId="5FEE0CD6" w14:textId="77777777" w:rsidR="00100FD7" w:rsidRPr="00BD47B7" w:rsidRDefault="00100FD7" w:rsidP="00AC1263">
                            <w:pPr>
                              <w:spacing w:after="0" w:line="240" w:lineRule="auto"/>
                              <w:jc w:val="center"/>
                              <w:rPr>
                                <w:rFonts w:asciiTheme="majorHAnsi" w:hAnsiTheme="majorHAnsi" w:cstheme="majorHAnsi"/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="">
            <w:pict>
              <v:shape w14:anchorId="2DF10493" id="_x0000_s1030" type="#_x0000_t202" style="position:absolute;margin-left:0;margin-top:0;width:510.25pt;height:22.6pt;z-index:25183744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" fillcolor="blue" stroked="f">
                <v:textbox>
                  <w:txbxContent>
                    <w:p w14:paraId="468E660E" w14:textId="6EE49623" w:rsidR="00100FD7" w:rsidRPr="00100FD7" w:rsidRDefault="00100FD7" w:rsidP="00F00229">
                      <w:pPr>
                        <w:spacing w:after="0" w:line="276" w:lineRule="auto"/>
                        <w:jc w:val="center"/>
                        <w:rPr>
                          <w:rFonts w:ascii="Calibri" w:hAnsi="Calibri" w:cs="Calibri"/>
                          <w:color w:val="FFFFFF" w:themeColor="background1"/>
                          <w:sz w:val="24"/>
                          <w:szCs w:val="24"/>
                        </w:rPr>
                      </w:pPr>
                      <w:r w:rsidRPr="00F00229">
                        <w:rPr>
                          <w:rFonts w:ascii="Calibri" w:hAnsi="Calibri" w:cs="Calibri"/>
                          <w:b/>
                          <w:bCs/>
                          <w:color w:val="FFFFFF" w:themeColor="background1"/>
                        </w:rPr>
                        <w:t xml:space="preserve">Stručně z </w:t>
                      </w:r>
                      <w:r w:rsidRPr="00F00229">
                        <w:rPr>
                          <w:rFonts w:ascii="Calibri" w:hAnsi="Calibri" w:cs="Calibri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obsahu / každé téma je v rozsahu jednoho školicího dne</w:t>
                      </w:r>
                      <w:r w:rsidR="00F00229" w:rsidRPr="00F00229">
                        <w:rPr>
                          <w:rFonts w:ascii="Calibri" w:hAnsi="Calibri" w:cs="Calibri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 xml:space="preserve"> </w:t>
                      </w:r>
                      <w:r w:rsidRPr="00F00229">
                        <w:rPr>
                          <w:rFonts w:ascii="Calibri" w:hAnsi="Calibri" w:cs="Calibri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/</w:t>
                      </w:r>
                      <w:r w:rsidR="00F00229" w:rsidRPr="00F00229">
                        <w:rPr>
                          <w:rFonts w:ascii="Calibri" w:hAnsi="Calibri" w:cs="Calibri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 xml:space="preserve"> dny je možné absolvovat samostatně</w:t>
                      </w:r>
                    </w:p>
                    <w:p w14:paraId="5FEE0CD6" w14:textId="77777777" w:rsidR="00100FD7" w:rsidRPr="00BD47B7" w:rsidRDefault="00100FD7" w:rsidP="00AC1263">
                      <w:pPr>
                        <w:spacing w:after="0" w:line="240" w:lineRule="auto"/>
                        <w:jc w:val="center"/>
                        <w:rPr>
                          <w:rFonts w:asciiTheme="majorHAnsi" w:hAnsiTheme="majorHAnsi" w:cstheme="majorHAnsi"/>
                          <w:sz w:val="26"/>
                          <w:szCs w:val="26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1686A" w:rsidRPr="0034758B">
        <w:rPr>
          <w:noProof/>
          <w:sz w:val="20"/>
          <w:szCs w:val="20"/>
          <w:lang w:eastAsia="cs-CZ"/>
        </w:rPr>
        <mc:AlternateContent>
          <mc:Choice Requires="wps">
            <w:drawing>
              <wp:anchor distT="0" distB="0" distL="457200" distR="114300" simplePos="0" relativeHeight="251695104" behindDoc="0" locked="0" layoutInCell="0" allowOverlap="1" wp14:anchorId="27AC9F7C" wp14:editId="3B3EE2E1">
                <wp:simplePos x="0" y="0"/>
                <wp:positionH relativeFrom="margin">
                  <wp:posOffset>3485984</wp:posOffset>
                </wp:positionH>
                <wp:positionV relativeFrom="margin">
                  <wp:posOffset>127221</wp:posOffset>
                </wp:positionV>
                <wp:extent cx="3076575" cy="7227570"/>
                <wp:effectExtent l="0" t="0" r="0" b="0"/>
                <wp:wrapSquare wrapText="bothSides"/>
                <wp:docPr id="110316236" name="Automatický obraze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76575" cy="72275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7C0267B" w14:textId="719D25EB" w:rsidR="00D77D34" w:rsidRPr="000A0FA5" w:rsidRDefault="00D77D34" w:rsidP="0021686A">
                            <w:pPr>
                              <w:pStyle w:val="Normlnweb"/>
                              <w:spacing w:before="0" w:beforeAutospacing="0" w:after="0" w:afterAutospacing="0"/>
                              <w:jc w:val="both"/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FF"/>
                                <w:sz w:val="22"/>
                                <w:szCs w:val="22"/>
                              </w:rPr>
                            </w:pPr>
                            <w:r w:rsidRPr="000A0FA5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FF"/>
                                <w:sz w:val="22"/>
                                <w:szCs w:val="22"/>
                              </w:rPr>
                              <w:t>Katastr nemovitostí pro správce</w:t>
                            </w:r>
                          </w:p>
                          <w:p w14:paraId="473B1E1D" w14:textId="6C94A095" w:rsidR="00D77D34" w:rsidRPr="00D63B13" w:rsidRDefault="00D77D34" w:rsidP="0021686A">
                            <w:pPr>
                              <w:pStyle w:val="Normlnweb"/>
                              <w:spacing w:before="0" w:beforeAutospacing="0" w:after="0" w:afterAutospacing="0"/>
                              <w:jc w:val="both"/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</w:pPr>
                            <w:r w:rsidRPr="00D63B13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Předmět a obsah KN, Katastrální operát, data KN, LV, GP (Geometrické plány) a služebnost inženýrských sítí, vzdálený přístup do ISKN.</w:t>
                            </w:r>
                          </w:p>
                          <w:p w14:paraId="0FE986FD" w14:textId="480EAE2F" w:rsidR="00D77D34" w:rsidRPr="000A0FA5" w:rsidRDefault="00D77D34" w:rsidP="0021686A">
                            <w:pPr>
                              <w:pStyle w:val="Normlnweb"/>
                              <w:spacing w:before="0" w:beforeAutospacing="0" w:after="0" w:afterAutospacing="0"/>
                              <w:jc w:val="both"/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FF"/>
                                <w:sz w:val="22"/>
                                <w:szCs w:val="22"/>
                              </w:rPr>
                            </w:pPr>
                            <w:r w:rsidRPr="000A0FA5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FF"/>
                                <w:sz w:val="22"/>
                                <w:szCs w:val="22"/>
                              </w:rPr>
                              <w:t>Základy managementu</w:t>
                            </w:r>
                          </w:p>
                          <w:p w14:paraId="22DA9875" w14:textId="7702CF54" w:rsidR="001956FB" w:rsidRPr="00D63B13" w:rsidRDefault="00D77D34" w:rsidP="0021686A">
                            <w:pPr>
                              <w:pStyle w:val="Normlnweb"/>
                              <w:spacing w:before="0" w:beforeAutospacing="0" w:after="0" w:afterAutospacing="0"/>
                              <w:jc w:val="both"/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</w:pPr>
                            <w:r w:rsidRPr="00D63B13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Úrovně řízení, role a odpovědnosti v organizaci, manažerské dovednosti, styly řízení, organizační struktura</w:t>
                            </w:r>
                            <w:r w:rsidR="0021686A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4732B6CF" w14:textId="37171032" w:rsidR="00D77D34" w:rsidRPr="000A0FA5" w:rsidRDefault="00D77D34" w:rsidP="0021686A">
                            <w:pPr>
                              <w:pStyle w:val="Normlnweb"/>
                              <w:spacing w:before="0" w:beforeAutospacing="0" w:after="0" w:afterAutospacing="0"/>
                              <w:jc w:val="both"/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FF"/>
                                <w:sz w:val="22"/>
                                <w:szCs w:val="22"/>
                              </w:rPr>
                            </w:pPr>
                            <w:r w:rsidRPr="000A0FA5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FF"/>
                                <w:sz w:val="22"/>
                                <w:szCs w:val="22"/>
                              </w:rPr>
                              <w:t xml:space="preserve">Informační management staveb pro </w:t>
                            </w:r>
                            <w:proofErr w:type="spellStart"/>
                            <w:r w:rsidRPr="000A0FA5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FF"/>
                                <w:sz w:val="22"/>
                                <w:szCs w:val="22"/>
                              </w:rPr>
                              <w:t>asset</w:t>
                            </w:r>
                            <w:proofErr w:type="spellEnd"/>
                            <w:r w:rsidRPr="000A0FA5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FF"/>
                                <w:sz w:val="22"/>
                                <w:szCs w:val="22"/>
                              </w:rPr>
                              <w:t xml:space="preserve"> management</w:t>
                            </w:r>
                          </w:p>
                          <w:p w14:paraId="2D612C10" w14:textId="76317D27" w:rsidR="00D77D34" w:rsidRPr="00D63B13" w:rsidRDefault="00D77D34" w:rsidP="0021686A">
                            <w:pPr>
                              <w:pStyle w:val="Normlnweb"/>
                              <w:spacing w:before="0" w:beforeAutospacing="0" w:after="0" w:afterAutospacing="0"/>
                              <w:jc w:val="both"/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</w:pPr>
                            <w:r w:rsidRPr="00D63B13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Informační management staveb, PIM, AIM, OIR, EIR, CDE, IFC, DSS, LOD, ČSN EN 19 650, pilotní projekty.</w:t>
                            </w:r>
                          </w:p>
                          <w:p w14:paraId="525C16F8" w14:textId="5B63F64F" w:rsidR="00D77D34" w:rsidRPr="00E60B1E" w:rsidRDefault="00E60B1E" w:rsidP="00E60B1E">
                            <w:pPr>
                              <w:pStyle w:val="Normlnweb"/>
                              <w:spacing w:before="0" w:beforeAutospacing="0" w:after="0" w:afterAutospacing="0"/>
                              <w:jc w:val="both"/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FF"/>
                                <w:sz w:val="22"/>
                                <w:szCs w:val="22"/>
                              </w:rPr>
                            </w:pPr>
                            <w:r w:rsidRPr="00E60B1E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FF"/>
                                <w:sz w:val="22"/>
                                <w:szCs w:val="22"/>
                              </w:rPr>
                              <w:t>Informační a komunikační technologie</w:t>
                            </w:r>
                          </w:p>
                          <w:p w14:paraId="05AC2D93" w14:textId="622558DF" w:rsidR="001956FB" w:rsidRPr="00D63B13" w:rsidRDefault="00D77D34" w:rsidP="0021686A">
                            <w:pPr>
                              <w:pStyle w:val="Normlnweb"/>
                              <w:spacing w:before="0" w:beforeAutospacing="0" w:after="0" w:afterAutospacing="0"/>
                              <w:jc w:val="both"/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</w:pPr>
                            <w:r w:rsidRPr="00D63B13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 xml:space="preserve">CAFM </w:t>
                            </w:r>
                            <w:proofErr w:type="spellStart"/>
                            <w:r w:rsidRPr="00D63B13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review</w:t>
                            </w:r>
                            <w:proofErr w:type="spellEnd"/>
                            <w:r w:rsidRPr="00D63B13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 xml:space="preserve">, BIM </w:t>
                            </w:r>
                            <w:proofErr w:type="spellStart"/>
                            <w:r w:rsidRPr="00D63B13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connection</w:t>
                            </w:r>
                            <w:proofErr w:type="spellEnd"/>
                            <w:r w:rsidRPr="00D63B13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, CDE, CAFM jako nástroj efektivního FM.</w:t>
                            </w:r>
                          </w:p>
                          <w:p w14:paraId="16F5EA1C" w14:textId="15A58908" w:rsidR="00D77D34" w:rsidRPr="000A0FA5" w:rsidRDefault="00D77D34" w:rsidP="0021686A">
                            <w:pPr>
                              <w:pStyle w:val="Normlnweb"/>
                              <w:spacing w:before="0" w:beforeAutospacing="0" w:after="0" w:afterAutospacing="0"/>
                              <w:jc w:val="both"/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FF"/>
                                <w:sz w:val="22"/>
                                <w:szCs w:val="22"/>
                              </w:rPr>
                            </w:pPr>
                            <w:r w:rsidRPr="000A0FA5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FF"/>
                                <w:sz w:val="22"/>
                                <w:szCs w:val="22"/>
                              </w:rPr>
                              <w:t>Energetický management</w:t>
                            </w:r>
                          </w:p>
                          <w:p w14:paraId="6C2FF759" w14:textId="409D7335" w:rsidR="00D77D34" w:rsidRPr="00D63B13" w:rsidRDefault="00D77D34" w:rsidP="0021686A">
                            <w:pPr>
                              <w:pStyle w:val="Normlnweb"/>
                              <w:spacing w:before="0" w:beforeAutospacing="0" w:after="0" w:afterAutospacing="0"/>
                              <w:jc w:val="both"/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</w:pPr>
                            <w:r w:rsidRPr="00D63B13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 xml:space="preserve">Aktivní energetický dispečink budovy, TZB pro energetický management, ISO 50001, energetický audit, aktivní i pasivní kroky pro </w:t>
                            </w:r>
                            <w:proofErr w:type="spellStart"/>
                            <w:r w:rsidRPr="00D63B13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energy</w:t>
                            </w:r>
                            <w:proofErr w:type="spellEnd"/>
                            <w:r w:rsidRPr="00D63B13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 xml:space="preserve"> management budovy.</w:t>
                            </w:r>
                          </w:p>
                          <w:p w14:paraId="4021922C" w14:textId="4D863759" w:rsidR="00945382" w:rsidRDefault="00E60B1E" w:rsidP="0021686A">
                            <w:pPr>
                              <w:spacing w:after="0"/>
                              <w:rPr>
                                <w:bCs/>
                                <w:iCs/>
                                <w:lang w:eastAsia="ja-JP"/>
                              </w:rPr>
                            </w:pPr>
                            <w:r w:rsidRPr="00E60B1E">
                              <w:rPr>
                                <w:rFonts w:eastAsia="Times New Roman" w:cstheme="minorHAnsi"/>
                                <w:b/>
                                <w:bCs/>
                                <w:color w:val="0000FF"/>
                                <w:kern w:val="0"/>
                                <w:lang w:eastAsia="cs-CZ"/>
                                <w14:ligatures w14:val="none"/>
                              </w:rPr>
                              <w:t>Požadavky na stavby a přístupnost při užívání, provozu a údržbě</w:t>
                            </w:r>
                            <w:r>
                              <w:rPr>
                                <w:rFonts w:eastAsia="Times New Roman" w:cstheme="minorHAnsi"/>
                                <w:b/>
                                <w:bCs/>
                                <w:color w:val="0000FF"/>
                                <w:kern w:val="0"/>
                                <w:lang w:eastAsia="cs-CZ"/>
                                <w14:ligatures w14:val="none"/>
                              </w:rPr>
                              <w:t xml:space="preserve"> </w:t>
                            </w:r>
                            <w:r w:rsidR="00906C1F">
                              <w:rPr>
                                <w:b/>
                                <w:bCs/>
                                <w:i/>
                                <w:iCs/>
                                <w:lang w:eastAsia="ja-JP"/>
                              </w:rPr>
                              <w:t xml:space="preserve">- </w:t>
                            </w:r>
                            <w:r w:rsidRPr="00E60B1E">
                              <w:rPr>
                                <w:bCs/>
                                <w:iCs/>
                                <w:lang w:eastAsia="ja-JP"/>
                              </w:rPr>
                              <w:t>Základní požadavky na výstavbu stanovené novou právní úpravou stavebního zákona, vyhlášky o požadavcích na výstavbu a ČSN 73 4001 ve vztahu klíčového tématu přístupnost.</w:t>
                            </w:r>
                            <w:r w:rsidR="00906C1F">
                              <w:rPr>
                                <w:bCs/>
                                <w:iCs/>
                                <w:lang w:eastAsia="ja-JP"/>
                              </w:rPr>
                              <w:t xml:space="preserve">. </w:t>
                            </w:r>
                          </w:p>
                          <w:p w14:paraId="47E647C6" w14:textId="77777777" w:rsidR="00906C1F" w:rsidRDefault="00906C1F" w:rsidP="0021686A">
                            <w:pPr>
                              <w:spacing w:after="0"/>
                              <w:rPr>
                                <w:iCs/>
                                <w:lang w:eastAsia="ja-JP"/>
                              </w:rPr>
                            </w:pPr>
                            <w:r w:rsidRPr="000A0FA5">
                              <w:rPr>
                                <w:rFonts w:eastAsia="Times New Roman" w:cstheme="minorHAnsi"/>
                                <w:b/>
                                <w:bCs/>
                                <w:color w:val="0000FF"/>
                                <w:kern w:val="0"/>
                                <w:lang w:eastAsia="cs-CZ"/>
                                <w14:ligatures w14:val="none"/>
                              </w:rPr>
                              <w:t>Poruchy a rekonstrukce budov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lang w:eastAsia="ja-JP"/>
                              </w:rPr>
                              <w:t xml:space="preserve"> - </w:t>
                            </w:r>
                            <w:r>
                              <w:rPr>
                                <w:iCs/>
                                <w:lang w:eastAsia="ja-JP"/>
                              </w:rPr>
                              <w:t>Konstrukce staveb – budov. Kategorizace poruch a závad. Algoritmy postupů při evidenci, odstraňování a registraci poruch a závad. Perspektiva využívání metodiky BIM při evidenci, odstraňování a registraci poruch a závad.</w:t>
                            </w:r>
                          </w:p>
                          <w:p w14:paraId="3B734622" w14:textId="77777777" w:rsidR="00906C1F" w:rsidRDefault="00906C1F" w:rsidP="0021686A">
                            <w:pPr>
                              <w:spacing w:after="0"/>
                              <w:rPr>
                                <w:bCs/>
                                <w:iCs/>
                                <w:lang w:eastAsia="ja-JP"/>
                              </w:rPr>
                            </w:pPr>
                            <w:r w:rsidRPr="000A0FA5">
                              <w:rPr>
                                <w:rFonts w:eastAsia="Times New Roman" w:cstheme="minorHAnsi"/>
                                <w:b/>
                                <w:bCs/>
                                <w:color w:val="0000FF"/>
                                <w:kern w:val="0"/>
                                <w:lang w:eastAsia="cs-CZ"/>
                                <w14:ligatures w14:val="none"/>
                              </w:rPr>
                              <w:t>Informační management jako nástroj pro správu majetku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lang w:eastAsia="ja-JP"/>
                              </w:rPr>
                              <w:t xml:space="preserve"> </w:t>
                            </w:r>
                            <w:r>
                              <w:rPr>
                                <w:bCs/>
                                <w:i/>
                                <w:iCs/>
                                <w:lang w:eastAsia="ja-JP"/>
                              </w:rPr>
                              <w:t xml:space="preserve">- </w:t>
                            </w:r>
                            <w:proofErr w:type="spellStart"/>
                            <w:r>
                              <w:rPr>
                                <w:bCs/>
                                <w:iCs/>
                                <w:lang w:eastAsia="ja-JP"/>
                              </w:rPr>
                              <w:t>asset</w:t>
                            </w:r>
                            <w:proofErr w:type="spellEnd"/>
                            <w:r>
                              <w:rPr>
                                <w:bCs/>
                                <w:iCs/>
                                <w:lang w:eastAsia="ja-JP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Cs/>
                                <w:iCs/>
                                <w:lang w:eastAsia="ja-JP"/>
                              </w:rPr>
                              <w:t>information</w:t>
                            </w:r>
                            <w:proofErr w:type="spellEnd"/>
                            <w:r>
                              <w:rPr>
                                <w:bCs/>
                                <w:iCs/>
                                <w:lang w:eastAsia="ja-JP"/>
                              </w:rPr>
                              <w:t xml:space="preserve"> model pro potřeby facility managementu, migrace dat mezi CAFM systémy a informačními modely</w:t>
                            </w:r>
                          </w:p>
                          <w:p w14:paraId="19C3EB5C" w14:textId="6B5E278F" w:rsidR="00906C1F" w:rsidRDefault="00906C1F" w:rsidP="0021686A">
                            <w:pPr>
                              <w:spacing w:after="0"/>
                              <w:rPr>
                                <w:bCs/>
                                <w:iCs/>
                                <w:lang w:eastAsia="ja-JP"/>
                              </w:rPr>
                            </w:pPr>
                            <w:r w:rsidRPr="000A0FA5">
                              <w:rPr>
                                <w:rFonts w:eastAsia="Times New Roman" w:cstheme="minorHAnsi"/>
                                <w:b/>
                                <w:bCs/>
                                <w:color w:val="0000FF"/>
                                <w:kern w:val="0"/>
                                <w:lang w:eastAsia="cs-CZ"/>
                                <w14:ligatures w14:val="none"/>
                              </w:rPr>
                              <w:t>DSS – datový standard staveb</w:t>
                            </w:r>
                            <w:r>
                              <w:rPr>
                                <w:bCs/>
                                <w:iCs/>
                                <w:lang w:eastAsia="ja-JP"/>
                              </w:rPr>
                              <w:t xml:space="preserve"> - pro nastavení klasifikačních systémů v rámci řízení </w:t>
                            </w:r>
                            <w:proofErr w:type="spellStart"/>
                            <w:r>
                              <w:rPr>
                                <w:bCs/>
                                <w:iCs/>
                                <w:lang w:eastAsia="ja-JP"/>
                              </w:rPr>
                              <w:t>digital</w:t>
                            </w:r>
                            <w:proofErr w:type="spellEnd"/>
                            <w:r>
                              <w:rPr>
                                <w:bCs/>
                                <w:iCs/>
                                <w:lang w:eastAsia="ja-JP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Cs/>
                                <w:iCs/>
                                <w:lang w:eastAsia="ja-JP"/>
                              </w:rPr>
                              <w:t>twins</w:t>
                            </w:r>
                            <w:proofErr w:type="spellEnd"/>
                            <w:r>
                              <w:rPr>
                                <w:bCs/>
                                <w:iCs/>
                                <w:lang w:eastAsia="ja-JP"/>
                              </w:rPr>
                              <w:t xml:space="preserve"> a udržování pravdivého stavu DSPS</w:t>
                            </w:r>
                          </w:p>
                          <w:p w14:paraId="4DEA7887" w14:textId="6DAE2443" w:rsidR="00D77D34" w:rsidRPr="000A0FA5" w:rsidRDefault="00D77D34" w:rsidP="0021686A">
                            <w:pPr>
                              <w:pStyle w:val="Normlnweb"/>
                              <w:spacing w:before="0" w:beforeAutospacing="0" w:after="0" w:afterAutospacing="0"/>
                              <w:jc w:val="both"/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FF"/>
                                <w:sz w:val="22"/>
                                <w:szCs w:val="22"/>
                              </w:rPr>
                            </w:pPr>
                            <w:r w:rsidRPr="000A0FA5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FF"/>
                                <w:sz w:val="22"/>
                                <w:szCs w:val="22"/>
                              </w:rPr>
                              <w:t xml:space="preserve">Best </w:t>
                            </w:r>
                            <w:proofErr w:type="spellStart"/>
                            <w:r w:rsidRPr="000A0FA5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FF"/>
                                <w:sz w:val="22"/>
                                <w:szCs w:val="22"/>
                              </w:rPr>
                              <w:t>Practice</w:t>
                            </w:r>
                            <w:proofErr w:type="spellEnd"/>
                          </w:p>
                          <w:p w14:paraId="5A8CA8ED" w14:textId="77777777" w:rsidR="00AC741C" w:rsidRDefault="00D77D34" w:rsidP="0021686A">
                            <w:pPr>
                              <w:pStyle w:val="Normlnweb"/>
                              <w:spacing w:before="0" w:beforeAutospacing="0" w:after="0" w:afterAutospacing="0"/>
                              <w:jc w:val="both"/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</w:pPr>
                            <w:r w:rsidRPr="00D63B13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 xml:space="preserve">Příklady dobré praxe, sdílení </w:t>
                            </w:r>
                            <w:proofErr w:type="spellStart"/>
                            <w:r w:rsidRPr="00D63B13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best</w:t>
                            </w:r>
                            <w:proofErr w:type="spellEnd"/>
                            <w:r w:rsidRPr="00D63B13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D63B13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practice</w:t>
                            </w:r>
                            <w:proofErr w:type="spellEnd"/>
                            <w:r w:rsidRPr="00D63B13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 xml:space="preserve"> účastníků,</w:t>
                            </w:r>
                          </w:p>
                          <w:p w14:paraId="6063C9A3" w14:textId="29E89443" w:rsidR="002D5068" w:rsidRPr="00D63B13" w:rsidRDefault="00D77D34" w:rsidP="0021686A">
                            <w:pPr>
                              <w:pStyle w:val="Normlnweb"/>
                              <w:spacing w:before="0" w:beforeAutospacing="0" w:after="0" w:afterAutospacing="0"/>
                              <w:jc w:val="both"/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</w:pPr>
                            <w:r w:rsidRPr="00D63B13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příprava na závěrečné zkoušky, konzultace.</w:t>
                            </w:r>
                          </w:p>
                          <w:p w14:paraId="2DE8089C" w14:textId="77777777" w:rsidR="00C82579" w:rsidRPr="00D63B13" w:rsidRDefault="00C82579" w:rsidP="0021686A">
                            <w:pPr>
                              <w:pStyle w:val="Normlnweb"/>
                              <w:spacing w:before="0" w:beforeAutospacing="0" w:after="0" w:afterAutospacing="0"/>
                              <w:jc w:val="both"/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</w:pPr>
                          </w:p>
                          <w:p w14:paraId="58B8411D" w14:textId="77777777" w:rsidR="006D4DAF" w:rsidRPr="00D63B13" w:rsidRDefault="006D4DAF" w:rsidP="0021686A">
                            <w:pPr>
                              <w:pStyle w:val="Normlnweb"/>
                              <w:spacing w:before="0" w:beforeAutospacing="0" w:after="0" w:afterAutospacing="0"/>
                              <w:jc w:val="both"/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</w:pPr>
                          </w:p>
                          <w:p w14:paraId="3BAE8E58" w14:textId="0298308C" w:rsidR="002A7EB4" w:rsidRPr="00D63B13" w:rsidRDefault="002A7EB4" w:rsidP="0021686A">
                            <w:pPr>
                              <w:spacing w:after="0"/>
                              <w:jc w:val="both"/>
                              <w:rPr>
                                <w:rStyle w:val="Zstupntext"/>
                                <w:color w:val="323E4F" w:themeColor="text2" w:themeShade="BF"/>
                              </w:rPr>
                            </w:pPr>
                          </w:p>
                        </w:txbxContent>
                      </wps:txbx>
                      <wps:bodyPr rot="0" vert="horz" wrap="square" lIns="182880" tIns="182880" rIns="182880" bIns="18288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="">
            <w:pict>
              <v:rect w14:anchorId="27AC9F7C" id="Automatický obrazec 14" o:spid="_x0000_s1031" style="position:absolute;margin-left:274.5pt;margin-top:10pt;width:242.25pt;height:569.1pt;z-index:251695104;visibility:visible;mso-wrap-style:square;mso-width-percent:0;mso-height-percent:0;mso-wrap-distance-left:36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" o:allowincell="f" filled="f" stroked="f">
                <v:textbox inset="14.4pt,14.4pt,14.4pt,14.4pt">
                  <w:txbxContent>
                    <w:p w14:paraId="47C0267B" w14:textId="719D25EB" w:rsidR="00D77D34" w:rsidRPr="000A0FA5" w:rsidRDefault="00D77D34" w:rsidP="0021686A">
                      <w:pPr>
                        <w:pStyle w:val="Normlnweb"/>
                        <w:spacing w:before="0" w:beforeAutospacing="0" w:after="0" w:afterAutospacing="0"/>
                        <w:jc w:val="both"/>
                        <w:rPr>
                          <w:rFonts w:asciiTheme="minorHAnsi" w:hAnsiTheme="minorHAnsi" w:cstheme="minorHAnsi"/>
                          <w:b/>
                          <w:bCs/>
                          <w:color w:val="0000FF"/>
                          <w:sz w:val="22"/>
                          <w:szCs w:val="22"/>
                        </w:rPr>
                      </w:pPr>
                      <w:r w:rsidRPr="000A0FA5">
                        <w:rPr>
                          <w:rFonts w:asciiTheme="minorHAnsi" w:hAnsiTheme="minorHAnsi" w:cstheme="minorHAnsi"/>
                          <w:b/>
                          <w:bCs/>
                          <w:color w:val="0000FF"/>
                          <w:sz w:val="22"/>
                          <w:szCs w:val="22"/>
                        </w:rPr>
                        <w:t>Katastr nemovitostí pro správce</w:t>
                      </w:r>
                    </w:p>
                    <w:p w14:paraId="473B1E1D" w14:textId="6C94A095" w:rsidR="00D77D34" w:rsidRPr="00D63B13" w:rsidRDefault="00D77D34" w:rsidP="0021686A">
                      <w:pPr>
                        <w:pStyle w:val="Normlnweb"/>
                        <w:spacing w:before="0" w:beforeAutospacing="0" w:after="0" w:afterAutospacing="0"/>
                        <w:jc w:val="both"/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</w:pPr>
                      <w:r w:rsidRPr="00D63B13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>Předmět a obsah KN, Katastrální operát, data KN, LV, GP (Geometrické plány) a služebnost inženýrských sítí, vzdálený přístup do ISKN.</w:t>
                      </w:r>
                    </w:p>
                    <w:p w14:paraId="0FE986FD" w14:textId="480EAE2F" w:rsidR="00D77D34" w:rsidRPr="000A0FA5" w:rsidRDefault="00D77D34" w:rsidP="0021686A">
                      <w:pPr>
                        <w:pStyle w:val="Normlnweb"/>
                        <w:spacing w:before="0" w:beforeAutospacing="0" w:after="0" w:afterAutospacing="0"/>
                        <w:jc w:val="both"/>
                        <w:rPr>
                          <w:rFonts w:asciiTheme="minorHAnsi" w:hAnsiTheme="minorHAnsi" w:cstheme="minorHAnsi"/>
                          <w:b/>
                          <w:bCs/>
                          <w:color w:val="0000FF"/>
                          <w:sz w:val="22"/>
                          <w:szCs w:val="22"/>
                        </w:rPr>
                      </w:pPr>
                      <w:r w:rsidRPr="000A0FA5">
                        <w:rPr>
                          <w:rFonts w:asciiTheme="minorHAnsi" w:hAnsiTheme="minorHAnsi" w:cstheme="minorHAnsi"/>
                          <w:b/>
                          <w:bCs/>
                          <w:color w:val="0000FF"/>
                          <w:sz w:val="22"/>
                          <w:szCs w:val="22"/>
                        </w:rPr>
                        <w:t>Základy managementu</w:t>
                      </w:r>
                    </w:p>
                    <w:p w14:paraId="22DA9875" w14:textId="7702CF54" w:rsidR="001956FB" w:rsidRPr="00D63B13" w:rsidRDefault="00D77D34" w:rsidP="0021686A">
                      <w:pPr>
                        <w:pStyle w:val="Normlnweb"/>
                        <w:spacing w:before="0" w:beforeAutospacing="0" w:after="0" w:afterAutospacing="0"/>
                        <w:jc w:val="both"/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</w:pPr>
                      <w:r w:rsidRPr="00D63B13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>Úrovně řízení, role a odpovědnosti v organizaci, manažerské dovednosti, styly řízení, organizační struktura</w:t>
                      </w:r>
                      <w:r w:rsidR="0021686A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>.</w:t>
                      </w:r>
                    </w:p>
                    <w:p w14:paraId="4732B6CF" w14:textId="37171032" w:rsidR="00D77D34" w:rsidRPr="000A0FA5" w:rsidRDefault="00D77D34" w:rsidP="0021686A">
                      <w:pPr>
                        <w:pStyle w:val="Normlnweb"/>
                        <w:spacing w:before="0" w:beforeAutospacing="0" w:after="0" w:afterAutospacing="0"/>
                        <w:jc w:val="both"/>
                        <w:rPr>
                          <w:rFonts w:asciiTheme="minorHAnsi" w:hAnsiTheme="minorHAnsi" w:cstheme="minorHAnsi"/>
                          <w:b/>
                          <w:bCs/>
                          <w:color w:val="0000FF"/>
                          <w:sz w:val="22"/>
                          <w:szCs w:val="22"/>
                        </w:rPr>
                      </w:pPr>
                      <w:r w:rsidRPr="000A0FA5">
                        <w:rPr>
                          <w:rFonts w:asciiTheme="minorHAnsi" w:hAnsiTheme="minorHAnsi" w:cstheme="minorHAnsi"/>
                          <w:b/>
                          <w:bCs/>
                          <w:color w:val="0000FF"/>
                          <w:sz w:val="22"/>
                          <w:szCs w:val="22"/>
                        </w:rPr>
                        <w:t xml:space="preserve">Informační management staveb pro </w:t>
                      </w:r>
                      <w:proofErr w:type="spellStart"/>
                      <w:r w:rsidRPr="000A0FA5">
                        <w:rPr>
                          <w:rFonts w:asciiTheme="minorHAnsi" w:hAnsiTheme="minorHAnsi" w:cstheme="minorHAnsi"/>
                          <w:b/>
                          <w:bCs/>
                          <w:color w:val="0000FF"/>
                          <w:sz w:val="22"/>
                          <w:szCs w:val="22"/>
                        </w:rPr>
                        <w:t>asset</w:t>
                      </w:r>
                      <w:proofErr w:type="spellEnd"/>
                      <w:r w:rsidRPr="000A0FA5">
                        <w:rPr>
                          <w:rFonts w:asciiTheme="minorHAnsi" w:hAnsiTheme="minorHAnsi" w:cstheme="minorHAnsi"/>
                          <w:b/>
                          <w:bCs/>
                          <w:color w:val="0000FF"/>
                          <w:sz w:val="22"/>
                          <w:szCs w:val="22"/>
                        </w:rPr>
                        <w:t xml:space="preserve"> management</w:t>
                      </w:r>
                    </w:p>
                    <w:p w14:paraId="2D612C10" w14:textId="76317D27" w:rsidR="00D77D34" w:rsidRPr="00D63B13" w:rsidRDefault="00D77D34" w:rsidP="0021686A">
                      <w:pPr>
                        <w:pStyle w:val="Normlnweb"/>
                        <w:spacing w:before="0" w:beforeAutospacing="0" w:after="0" w:afterAutospacing="0"/>
                        <w:jc w:val="both"/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</w:pPr>
                      <w:r w:rsidRPr="00D63B13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>Informační management staveb, PIM, AIM, OIR, EIR, CDE, IFC, DSS, LOD, ČSN EN 19 650, pilotní projekty.</w:t>
                      </w:r>
                    </w:p>
                    <w:p w14:paraId="525C16F8" w14:textId="5B63F64F" w:rsidR="00D77D34" w:rsidRPr="00E60B1E" w:rsidRDefault="00E60B1E" w:rsidP="00E60B1E">
                      <w:pPr>
                        <w:pStyle w:val="Normlnweb"/>
                        <w:spacing w:before="0" w:beforeAutospacing="0" w:after="0" w:afterAutospacing="0"/>
                        <w:jc w:val="both"/>
                        <w:rPr>
                          <w:rFonts w:asciiTheme="minorHAnsi" w:hAnsiTheme="minorHAnsi" w:cstheme="minorHAnsi"/>
                          <w:b/>
                          <w:bCs/>
                          <w:color w:val="0000FF"/>
                          <w:sz w:val="22"/>
                          <w:szCs w:val="22"/>
                        </w:rPr>
                      </w:pPr>
                      <w:r w:rsidRPr="00E60B1E">
                        <w:rPr>
                          <w:rFonts w:asciiTheme="minorHAnsi" w:hAnsiTheme="minorHAnsi" w:cstheme="minorHAnsi"/>
                          <w:b/>
                          <w:bCs/>
                          <w:color w:val="0000FF"/>
                          <w:sz w:val="22"/>
                          <w:szCs w:val="22"/>
                        </w:rPr>
                        <w:t>Informační a komunikační technologie</w:t>
                      </w:r>
                    </w:p>
                    <w:p w14:paraId="05AC2D93" w14:textId="622558DF" w:rsidR="001956FB" w:rsidRPr="00D63B13" w:rsidRDefault="00D77D34" w:rsidP="0021686A">
                      <w:pPr>
                        <w:pStyle w:val="Normlnweb"/>
                        <w:spacing w:before="0" w:beforeAutospacing="0" w:after="0" w:afterAutospacing="0"/>
                        <w:jc w:val="both"/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</w:pPr>
                      <w:r w:rsidRPr="00D63B13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 xml:space="preserve">CAFM </w:t>
                      </w:r>
                      <w:proofErr w:type="spellStart"/>
                      <w:r w:rsidRPr="00D63B13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>review</w:t>
                      </w:r>
                      <w:proofErr w:type="spellEnd"/>
                      <w:r w:rsidRPr="00D63B13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 xml:space="preserve">, BIM </w:t>
                      </w:r>
                      <w:proofErr w:type="spellStart"/>
                      <w:r w:rsidRPr="00D63B13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>connection</w:t>
                      </w:r>
                      <w:proofErr w:type="spellEnd"/>
                      <w:r w:rsidRPr="00D63B13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>, CDE, CAFM jako nástroj efektivního FM.</w:t>
                      </w:r>
                    </w:p>
                    <w:p w14:paraId="16F5EA1C" w14:textId="15A58908" w:rsidR="00D77D34" w:rsidRPr="000A0FA5" w:rsidRDefault="00D77D34" w:rsidP="0021686A">
                      <w:pPr>
                        <w:pStyle w:val="Normlnweb"/>
                        <w:spacing w:before="0" w:beforeAutospacing="0" w:after="0" w:afterAutospacing="0"/>
                        <w:jc w:val="both"/>
                        <w:rPr>
                          <w:rFonts w:asciiTheme="minorHAnsi" w:hAnsiTheme="minorHAnsi" w:cstheme="minorHAnsi"/>
                          <w:b/>
                          <w:bCs/>
                          <w:color w:val="0000FF"/>
                          <w:sz w:val="22"/>
                          <w:szCs w:val="22"/>
                        </w:rPr>
                      </w:pPr>
                      <w:r w:rsidRPr="000A0FA5">
                        <w:rPr>
                          <w:rFonts w:asciiTheme="minorHAnsi" w:hAnsiTheme="minorHAnsi" w:cstheme="minorHAnsi"/>
                          <w:b/>
                          <w:bCs/>
                          <w:color w:val="0000FF"/>
                          <w:sz w:val="22"/>
                          <w:szCs w:val="22"/>
                        </w:rPr>
                        <w:t>Energetický management</w:t>
                      </w:r>
                    </w:p>
                    <w:p w14:paraId="6C2FF759" w14:textId="409D7335" w:rsidR="00D77D34" w:rsidRPr="00D63B13" w:rsidRDefault="00D77D34" w:rsidP="0021686A">
                      <w:pPr>
                        <w:pStyle w:val="Normlnweb"/>
                        <w:spacing w:before="0" w:beforeAutospacing="0" w:after="0" w:afterAutospacing="0"/>
                        <w:jc w:val="both"/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</w:pPr>
                      <w:r w:rsidRPr="00D63B13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 xml:space="preserve">Aktivní energetický dispečink budovy, TZB pro energetický management, ISO 50001, energetický audit, aktivní i pasivní kroky pro </w:t>
                      </w:r>
                      <w:proofErr w:type="spellStart"/>
                      <w:r w:rsidRPr="00D63B13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>energy</w:t>
                      </w:r>
                      <w:proofErr w:type="spellEnd"/>
                      <w:r w:rsidRPr="00D63B13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 xml:space="preserve"> management budovy.</w:t>
                      </w:r>
                    </w:p>
                    <w:p w14:paraId="4021922C" w14:textId="4D863759" w:rsidR="00945382" w:rsidRDefault="00E60B1E" w:rsidP="0021686A">
                      <w:pPr>
                        <w:spacing w:after="0"/>
                        <w:rPr>
                          <w:bCs/>
                          <w:iCs/>
                          <w:lang w:eastAsia="ja-JP"/>
                        </w:rPr>
                      </w:pPr>
                      <w:r w:rsidRPr="00E60B1E">
                        <w:rPr>
                          <w:rFonts w:eastAsia="Times New Roman" w:cstheme="minorHAnsi"/>
                          <w:b/>
                          <w:bCs/>
                          <w:color w:val="0000FF"/>
                          <w:kern w:val="0"/>
                          <w:lang w:eastAsia="cs-CZ"/>
                          <w14:ligatures w14:val="none"/>
                        </w:rPr>
                        <w:t>Požadavky na stavby a přístupnost při užívání, provozu a údržbě</w:t>
                      </w:r>
                      <w:r>
                        <w:rPr>
                          <w:rFonts w:eastAsia="Times New Roman" w:cstheme="minorHAnsi"/>
                          <w:b/>
                          <w:bCs/>
                          <w:color w:val="0000FF"/>
                          <w:kern w:val="0"/>
                          <w:lang w:eastAsia="cs-CZ"/>
                          <w14:ligatures w14:val="none"/>
                        </w:rPr>
                        <w:t xml:space="preserve"> </w:t>
                      </w:r>
                      <w:r w:rsidR="00906C1F">
                        <w:rPr>
                          <w:b/>
                          <w:bCs/>
                          <w:i/>
                          <w:iCs/>
                          <w:lang w:eastAsia="ja-JP"/>
                        </w:rPr>
                        <w:t xml:space="preserve">- </w:t>
                      </w:r>
                      <w:r w:rsidRPr="00E60B1E">
                        <w:rPr>
                          <w:bCs/>
                          <w:iCs/>
                          <w:lang w:eastAsia="ja-JP"/>
                        </w:rPr>
                        <w:t xml:space="preserve">Základní požadavky na výstavbu stanovené novou právní úpravou stavebního zákona, vyhlášky o požadavcích na výstavbu a ČSN 73 4001 ve vztahu klíčového tématu </w:t>
                      </w:r>
                      <w:proofErr w:type="gramStart"/>
                      <w:r w:rsidRPr="00E60B1E">
                        <w:rPr>
                          <w:bCs/>
                          <w:iCs/>
                          <w:lang w:eastAsia="ja-JP"/>
                        </w:rPr>
                        <w:t>přístupnost.</w:t>
                      </w:r>
                      <w:r w:rsidR="00906C1F">
                        <w:rPr>
                          <w:bCs/>
                          <w:iCs/>
                          <w:lang w:eastAsia="ja-JP"/>
                        </w:rPr>
                        <w:t>.</w:t>
                      </w:r>
                      <w:proofErr w:type="gramEnd"/>
                      <w:r w:rsidR="00906C1F">
                        <w:rPr>
                          <w:bCs/>
                          <w:iCs/>
                          <w:lang w:eastAsia="ja-JP"/>
                        </w:rPr>
                        <w:t xml:space="preserve"> </w:t>
                      </w:r>
                    </w:p>
                    <w:p w14:paraId="47E647C6" w14:textId="77777777" w:rsidR="00906C1F" w:rsidRDefault="00906C1F" w:rsidP="0021686A">
                      <w:pPr>
                        <w:spacing w:after="0"/>
                        <w:rPr>
                          <w:iCs/>
                          <w:lang w:eastAsia="ja-JP"/>
                        </w:rPr>
                      </w:pPr>
                      <w:r w:rsidRPr="000A0FA5">
                        <w:rPr>
                          <w:rFonts w:eastAsia="Times New Roman" w:cstheme="minorHAnsi"/>
                          <w:b/>
                          <w:bCs/>
                          <w:color w:val="0000FF"/>
                          <w:kern w:val="0"/>
                          <w:lang w:eastAsia="cs-CZ"/>
                          <w14:ligatures w14:val="none"/>
                        </w:rPr>
                        <w:t xml:space="preserve">Poruchy a rekonstrukce </w:t>
                      </w:r>
                      <w:proofErr w:type="gramStart"/>
                      <w:r w:rsidRPr="000A0FA5">
                        <w:rPr>
                          <w:rFonts w:eastAsia="Times New Roman" w:cstheme="minorHAnsi"/>
                          <w:b/>
                          <w:bCs/>
                          <w:color w:val="0000FF"/>
                          <w:kern w:val="0"/>
                          <w:lang w:eastAsia="cs-CZ"/>
                          <w14:ligatures w14:val="none"/>
                        </w:rPr>
                        <w:t>budov</w:t>
                      </w:r>
                      <w:r>
                        <w:rPr>
                          <w:b/>
                          <w:bCs/>
                          <w:i/>
                          <w:iCs/>
                          <w:lang w:eastAsia="ja-JP"/>
                        </w:rPr>
                        <w:t xml:space="preserve"> - </w:t>
                      </w:r>
                      <w:r>
                        <w:rPr>
                          <w:iCs/>
                          <w:lang w:eastAsia="ja-JP"/>
                        </w:rPr>
                        <w:t>Konstrukce</w:t>
                      </w:r>
                      <w:proofErr w:type="gramEnd"/>
                      <w:r>
                        <w:rPr>
                          <w:iCs/>
                          <w:lang w:eastAsia="ja-JP"/>
                        </w:rPr>
                        <w:t xml:space="preserve"> staveb – budov. Kategorizace poruch a závad. Algoritmy postupů při evidenci, odstraňování a registraci poruch a závad. Perspektiva využívání metodiky BIM při evidenci, odstraňování a registraci poruch a závad.</w:t>
                      </w:r>
                    </w:p>
                    <w:p w14:paraId="3B734622" w14:textId="77777777" w:rsidR="00906C1F" w:rsidRDefault="00906C1F" w:rsidP="0021686A">
                      <w:pPr>
                        <w:spacing w:after="0"/>
                        <w:rPr>
                          <w:bCs/>
                          <w:iCs/>
                          <w:lang w:eastAsia="ja-JP"/>
                        </w:rPr>
                      </w:pPr>
                      <w:r w:rsidRPr="000A0FA5">
                        <w:rPr>
                          <w:rFonts w:eastAsia="Times New Roman" w:cstheme="minorHAnsi"/>
                          <w:b/>
                          <w:bCs/>
                          <w:color w:val="0000FF"/>
                          <w:kern w:val="0"/>
                          <w:lang w:eastAsia="cs-CZ"/>
                          <w14:ligatures w14:val="none"/>
                        </w:rPr>
                        <w:t xml:space="preserve">Informační management jako nástroj pro správu </w:t>
                      </w:r>
                      <w:proofErr w:type="gramStart"/>
                      <w:r w:rsidRPr="000A0FA5">
                        <w:rPr>
                          <w:rFonts w:eastAsia="Times New Roman" w:cstheme="minorHAnsi"/>
                          <w:b/>
                          <w:bCs/>
                          <w:color w:val="0000FF"/>
                          <w:kern w:val="0"/>
                          <w:lang w:eastAsia="cs-CZ"/>
                          <w14:ligatures w14:val="none"/>
                        </w:rPr>
                        <w:t>majetku</w:t>
                      </w:r>
                      <w:r>
                        <w:rPr>
                          <w:b/>
                          <w:bCs/>
                          <w:i/>
                          <w:iCs/>
                          <w:lang w:eastAsia="ja-JP"/>
                        </w:rPr>
                        <w:t xml:space="preserve"> </w:t>
                      </w:r>
                      <w:r>
                        <w:rPr>
                          <w:bCs/>
                          <w:i/>
                          <w:iCs/>
                          <w:lang w:eastAsia="ja-JP"/>
                        </w:rPr>
                        <w:t xml:space="preserve">- </w:t>
                      </w:r>
                      <w:proofErr w:type="spellStart"/>
                      <w:r>
                        <w:rPr>
                          <w:bCs/>
                          <w:iCs/>
                          <w:lang w:eastAsia="ja-JP"/>
                        </w:rPr>
                        <w:t>asset</w:t>
                      </w:r>
                      <w:proofErr w:type="spellEnd"/>
                      <w:proofErr w:type="gramEnd"/>
                      <w:r>
                        <w:rPr>
                          <w:bCs/>
                          <w:iCs/>
                          <w:lang w:eastAsia="ja-JP"/>
                        </w:rPr>
                        <w:t xml:space="preserve"> </w:t>
                      </w:r>
                      <w:proofErr w:type="spellStart"/>
                      <w:r>
                        <w:rPr>
                          <w:bCs/>
                          <w:iCs/>
                          <w:lang w:eastAsia="ja-JP"/>
                        </w:rPr>
                        <w:t>information</w:t>
                      </w:r>
                      <w:proofErr w:type="spellEnd"/>
                      <w:r>
                        <w:rPr>
                          <w:bCs/>
                          <w:iCs/>
                          <w:lang w:eastAsia="ja-JP"/>
                        </w:rPr>
                        <w:t xml:space="preserve"> model pro potřeby facility managementu, migrace dat mezi CAFM systémy a informačními modely</w:t>
                      </w:r>
                    </w:p>
                    <w:p w14:paraId="19C3EB5C" w14:textId="6B5E278F" w:rsidR="00906C1F" w:rsidRDefault="00906C1F" w:rsidP="0021686A">
                      <w:pPr>
                        <w:spacing w:after="0"/>
                        <w:rPr>
                          <w:bCs/>
                          <w:iCs/>
                          <w:lang w:eastAsia="ja-JP"/>
                        </w:rPr>
                      </w:pPr>
                      <w:r w:rsidRPr="000A0FA5">
                        <w:rPr>
                          <w:rFonts w:eastAsia="Times New Roman" w:cstheme="minorHAnsi"/>
                          <w:b/>
                          <w:bCs/>
                          <w:color w:val="0000FF"/>
                          <w:kern w:val="0"/>
                          <w:lang w:eastAsia="cs-CZ"/>
                          <w14:ligatures w14:val="none"/>
                        </w:rPr>
                        <w:t xml:space="preserve">DSS – datový standard </w:t>
                      </w:r>
                      <w:proofErr w:type="gramStart"/>
                      <w:r w:rsidRPr="000A0FA5">
                        <w:rPr>
                          <w:rFonts w:eastAsia="Times New Roman" w:cstheme="minorHAnsi"/>
                          <w:b/>
                          <w:bCs/>
                          <w:color w:val="0000FF"/>
                          <w:kern w:val="0"/>
                          <w:lang w:eastAsia="cs-CZ"/>
                          <w14:ligatures w14:val="none"/>
                        </w:rPr>
                        <w:t>staveb</w:t>
                      </w:r>
                      <w:r>
                        <w:rPr>
                          <w:bCs/>
                          <w:iCs/>
                          <w:lang w:eastAsia="ja-JP"/>
                        </w:rPr>
                        <w:t xml:space="preserve"> - pro</w:t>
                      </w:r>
                      <w:proofErr w:type="gramEnd"/>
                      <w:r>
                        <w:rPr>
                          <w:bCs/>
                          <w:iCs/>
                          <w:lang w:eastAsia="ja-JP"/>
                        </w:rPr>
                        <w:t xml:space="preserve"> nastavení klasifikačních systémů v rámci řízení </w:t>
                      </w:r>
                      <w:proofErr w:type="spellStart"/>
                      <w:r>
                        <w:rPr>
                          <w:bCs/>
                          <w:iCs/>
                          <w:lang w:eastAsia="ja-JP"/>
                        </w:rPr>
                        <w:t>digital</w:t>
                      </w:r>
                      <w:proofErr w:type="spellEnd"/>
                      <w:r>
                        <w:rPr>
                          <w:bCs/>
                          <w:iCs/>
                          <w:lang w:eastAsia="ja-JP"/>
                        </w:rPr>
                        <w:t xml:space="preserve"> </w:t>
                      </w:r>
                      <w:proofErr w:type="spellStart"/>
                      <w:r>
                        <w:rPr>
                          <w:bCs/>
                          <w:iCs/>
                          <w:lang w:eastAsia="ja-JP"/>
                        </w:rPr>
                        <w:t>twins</w:t>
                      </w:r>
                      <w:proofErr w:type="spellEnd"/>
                      <w:r>
                        <w:rPr>
                          <w:bCs/>
                          <w:iCs/>
                          <w:lang w:eastAsia="ja-JP"/>
                        </w:rPr>
                        <w:t xml:space="preserve"> a udržování pravdivého stavu DSPS</w:t>
                      </w:r>
                    </w:p>
                    <w:p w14:paraId="4DEA7887" w14:textId="6DAE2443" w:rsidR="00D77D34" w:rsidRPr="000A0FA5" w:rsidRDefault="00D77D34" w:rsidP="0021686A">
                      <w:pPr>
                        <w:pStyle w:val="Normlnweb"/>
                        <w:spacing w:before="0" w:beforeAutospacing="0" w:after="0" w:afterAutospacing="0"/>
                        <w:jc w:val="both"/>
                        <w:rPr>
                          <w:rFonts w:asciiTheme="minorHAnsi" w:hAnsiTheme="minorHAnsi" w:cstheme="minorHAnsi"/>
                          <w:b/>
                          <w:bCs/>
                          <w:color w:val="0000FF"/>
                          <w:sz w:val="22"/>
                          <w:szCs w:val="22"/>
                        </w:rPr>
                      </w:pPr>
                      <w:r w:rsidRPr="000A0FA5">
                        <w:rPr>
                          <w:rFonts w:asciiTheme="minorHAnsi" w:hAnsiTheme="minorHAnsi" w:cstheme="minorHAnsi"/>
                          <w:b/>
                          <w:bCs/>
                          <w:color w:val="0000FF"/>
                          <w:sz w:val="22"/>
                          <w:szCs w:val="22"/>
                        </w:rPr>
                        <w:t xml:space="preserve">Best </w:t>
                      </w:r>
                      <w:proofErr w:type="spellStart"/>
                      <w:r w:rsidRPr="000A0FA5">
                        <w:rPr>
                          <w:rFonts w:asciiTheme="minorHAnsi" w:hAnsiTheme="minorHAnsi" w:cstheme="minorHAnsi"/>
                          <w:b/>
                          <w:bCs/>
                          <w:color w:val="0000FF"/>
                          <w:sz w:val="22"/>
                          <w:szCs w:val="22"/>
                        </w:rPr>
                        <w:t>Practice</w:t>
                      </w:r>
                      <w:proofErr w:type="spellEnd"/>
                    </w:p>
                    <w:p w14:paraId="5A8CA8ED" w14:textId="77777777" w:rsidR="00AC741C" w:rsidRDefault="00D77D34" w:rsidP="0021686A">
                      <w:pPr>
                        <w:pStyle w:val="Normlnweb"/>
                        <w:spacing w:before="0" w:beforeAutospacing="0" w:after="0" w:afterAutospacing="0"/>
                        <w:jc w:val="both"/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</w:pPr>
                      <w:r w:rsidRPr="00D63B13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 xml:space="preserve">Příklady dobré praxe, sdílení </w:t>
                      </w:r>
                      <w:proofErr w:type="spellStart"/>
                      <w:r w:rsidRPr="00D63B13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>best</w:t>
                      </w:r>
                      <w:proofErr w:type="spellEnd"/>
                      <w:r w:rsidRPr="00D63B13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D63B13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>practice</w:t>
                      </w:r>
                      <w:proofErr w:type="spellEnd"/>
                      <w:r w:rsidRPr="00D63B13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 xml:space="preserve"> účastníků,</w:t>
                      </w:r>
                    </w:p>
                    <w:p w14:paraId="6063C9A3" w14:textId="29E89443" w:rsidR="002D5068" w:rsidRPr="00D63B13" w:rsidRDefault="00D77D34" w:rsidP="0021686A">
                      <w:pPr>
                        <w:pStyle w:val="Normlnweb"/>
                        <w:spacing w:before="0" w:beforeAutospacing="0" w:after="0" w:afterAutospacing="0"/>
                        <w:jc w:val="both"/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</w:pPr>
                      <w:r w:rsidRPr="00D63B13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>příprava na závěrečné zkoušky, konzultace.</w:t>
                      </w:r>
                    </w:p>
                    <w:p w14:paraId="2DE8089C" w14:textId="77777777" w:rsidR="00C82579" w:rsidRPr="00D63B13" w:rsidRDefault="00C82579" w:rsidP="0021686A">
                      <w:pPr>
                        <w:pStyle w:val="Normlnweb"/>
                        <w:spacing w:before="0" w:beforeAutospacing="0" w:after="0" w:afterAutospacing="0"/>
                        <w:jc w:val="both"/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</w:pPr>
                    </w:p>
                    <w:p w14:paraId="58B8411D" w14:textId="77777777" w:rsidR="006D4DAF" w:rsidRPr="00D63B13" w:rsidRDefault="006D4DAF" w:rsidP="0021686A">
                      <w:pPr>
                        <w:pStyle w:val="Normlnweb"/>
                        <w:spacing w:before="0" w:beforeAutospacing="0" w:after="0" w:afterAutospacing="0"/>
                        <w:jc w:val="both"/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</w:pPr>
                    </w:p>
                    <w:p w14:paraId="3BAE8E58" w14:textId="0298308C" w:rsidR="002A7EB4" w:rsidRPr="00D63B13" w:rsidRDefault="002A7EB4" w:rsidP="0021686A">
                      <w:pPr>
                        <w:spacing w:after="0"/>
                        <w:jc w:val="both"/>
                        <w:rPr>
                          <w:rStyle w:val="Zstupntext"/>
                          <w:color w:val="323E4F" w:themeColor="text2" w:themeShade="BF"/>
                        </w:rPr>
                      </w:pPr>
                    </w:p>
                  </w:txbxContent>
                </v:textbox>
                <w10:wrap type="square" anchorx="margin" anchory="margin"/>
              </v:rect>
            </w:pict>
          </mc:Fallback>
        </mc:AlternateContent>
      </w:r>
      <w:r w:rsidR="0021686A" w:rsidRPr="0034758B">
        <w:rPr>
          <w:noProof/>
          <w:sz w:val="20"/>
          <w:szCs w:val="20"/>
          <w:lang w:eastAsia="cs-CZ"/>
        </w:rPr>
        <mc:AlternateContent>
          <mc:Choice Requires="wps">
            <w:drawing>
              <wp:anchor distT="0" distB="0" distL="457200" distR="114300" simplePos="0" relativeHeight="251799552" behindDoc="0" locked="0" layoutInCell="0" allowOverlap="1" wp14:anchorId="776E5E99" wp14:editId="23D1BCE1">
                <wp:simplePos x="0" y="0"/>
                <wp:positionH relativeFrom="margin">
                  <wp:align>left</wp:align>
                </wp:positionH>
                <wp:positionV relativeFrom="margin">
                  <wp:posOffset>127111</wp:posOffset>
                </wp:positionV>
                <wp:extent cx="3204210" cy="7099935"/>
                <wp:effectExtent l="0" t="0" r="0" b="0"/>
                <wp:wrapSquare wrapText="bothSides"/>
                <wp:docPr id="216" name="Automatický obraze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04210" cy="70999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6CE9B6C" w14:textId="6EF113B1" w:rsidR="00C95091" w:rsidRPr="0021686A" w:rsidRDefault="0021686A" w:rsidP="0021686A">
                            <w:pPr>
                              <w:pStyle w:val="Normlnweb"/>
                              <w:spacing w:before="0" w:beforeAutospacing="0" w:after="0" w:afterAutospacing="0"/>
                              <w:jc w:val="both"/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FF"/>
                                <w:sz w:val="22"/>
                                <w:szCs w:val="22"/>
                              </w:rPr>
                            </w:pPr>
                            <w:r w:rsidRPr="0021686A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FF"/>
                                <w:sz w:val="22"/>
                                <w:szCs w:val="22"/>
                              </w:rPr>
                              <w:t>P</w:t>
                            </w:r>
                            <w:r w:rsidR="00C95091" w:rsidRPr="0021686A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FF"/>
                                <w:sz w:val="22"/>
                                <w:szCs w:val="22"/>
                              </w:rPr>
                              <w:t>roblematik</w:t>
                            </w:r>
                            <w:r w:rsidRPr="0021686A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FF"/>
                                <w:sz w:val="22"/>
                                <w:szCs w:val="22"/>
                              </w:rPr>
                              <w:t>a</w:t>
                            </w:r>
                            <w:r w:rsidR="00C95091" w:rsidRPr="0021686A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FF"/>
                                <w:sz w:val="22"/>
                                <w:szCs w:val="22"/>
                              </w:rPr>
                              <w:t xml:space="preserve"> Facility managementu a správy budov</w:t>
                            </w:r>
                          </w:p>
                          <w:p w14:paraId="755F8998" w14:textId="1EB920F4" w:rsidR="00E06E77" w:rsidRPr="00D63B13" w:rsidRDefault="00C95091" w:rsidP="0021686A">
                            <w:pPr>
                              <w:pStyle w:val="Normlnweb"/>
                              <w:spacing w:before="0" w:beforeAutospacing="0" w:after="0" w:afterAutospacing="0"/>
                              <w:jc w:val="both"/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</w:pPr>
                            <w:r w:rsidRPr="00D63B13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0"/>
                                <w:szCs w:val="20"/>
                              </w:rPr>
                              <w:t>V</w:t>
                            </w:r>
                            <w:r w:rsidRPr="00D63B13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ymezení pojmu facility management dle ČSN EN 15221 a ISO 41000, FM v evropském kontextu, ekonomická, technická, právní, provozně - technická správa majetku, strategický, taktický operativní m</w:t>
                            </w:r>
                            <w:r w:rsidR="00D63B13" w:rsidRPr="00D63B13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anagement</w:t>
                            </w:r>
                            <w:r w:rsidRPr="00D63B13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, myšlenková mapa z MESM, vize, strategie správy majetku a facility manag</w:t>
                            </w:r>
                            <w:r w:rsidR="00F22282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e</w:t>
                            </w:r>
                            <w:r w:rsidRPr="00D63B13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mentu 21. století</w:t>
                            </w:r>
                            <w:r w:rsidR="00E06E77" w:rsidRPr="00D63B13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 </w:t>
                            </w:r>
                          </w:p>
                          <w:p w14:paraId="02C81A2B" w14:textId="2F39932F" w:rsidR="00C95091" w:rsidRPr="0021686A" w:rsidRDefault="00C95091" w:rsidP="0021686A">
                            <w:pPr>
                              <w:pStyle w:val="Normlnweb"/>
                              <w:spacing w:before="0" w:beforeAutospacing="0" w:after="0" w:afterAutospacing="0"/>
                              <w:jc w:val="both"/>
                              <w:rPr>
                                <w:color w:val="0000FF"/>
                              </w:rPr>
                            </w:pPr>
                            <w:r w:rsidRPr="0021686A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FF"/>
                                <w:sz w:val="22"/>
                                <w:szCs w:val="22"/>
                              </w:rPr>
                              <w:t>Vyhrazená technická zařízení a právní předpisy</w:t>
                            </w:r>
                          </w:p>
                          <w:p w14:paraId="2B7A2518" w14:textId="60CC773B" w:rsidR="00E06E77" w:rsidRPr="00D63B13" w:rsidRDefault="00C95091" w:rsidP="0021686A">
                            <w:pPr>
                              <w:pStyle w:val="Normlnweb"/>
                              <w:spacing w:before="0" w:beforeAutospacing="0" w:after="0" w:afterAutospacing="0"/>
                              <w:jc w:val="both"/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</w:pPr>
                            <w:r w:rsidRPr="00D63B13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Vyhrazená technická zařízení - Elektrická, plynová, tlaková, zdvihací a právní předpisy upravující provoz při správě budov.</w:t>
                            </w:r>
                          </w:p>
                          <w:p w14:paraId="2739AA7A" w14:textId="667439A5" w:rsidR="00C95091" w:rsidRPr="000A0FA5" w:rsidRDefault="00C95091" w:rsidP="0021686A">
                            <w:pPr>
                              <w:pStyle w:val="Normlnweb"/>
                              <w:spacing w:before="0" w:beforeAutospacing="0" w:after="0" w:afterAutospacing="0"/>
                              <w:jc w:val="both"/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FF"/>
                                <w:sz w:val="22"/>
                                <w:szCs w:val="22"/>
                              </w:rPr>
                            </w:pPr>
                            <w:r w:rsidRPr="000A0FA5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FF"/>
                                <w:sz w:val="22"/>
                                <w:szCs w:val="22"/>
                              </w:rPr>
                              <w:t>BOZP A PO při správě budov</w:t>
                            </w:r>
                          </w:p>
                          <w:p w14:paraId="4B1A83D0" w14:textId="17F79938" w:rsidR="00E06E77" w:rsidRPr="00D63B13" w:rsidRDefault="00C95091" w:rsidP="0021686A">
                            <w:pPr>
                              <w:pStyle w:val="Normlnweb"/>
                              <w:spacing w:before="0" w:beforeAutospacing="0" w:after="0" w:afterAutospacing="0"/>
                              <w:jc w:val="both"/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</w:pPr>
                            <w:r w:rsidRPr="00D63B13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BOZP z hlediska facility managera, řízená dokumentace BOZP &amp; PO.</w:t>
                            </w:r>
                          </w:p>
                          <w:p w14:paraId="49F6CBF8" w14:textId="0D3F0D7A" w:rsidR="00C95091" w:rsidRPr="000A0FA5" w:rsidRDefault="00C95091" w:rsidP="0021686A">
                            <w:pPr>
                              <w:pStyle w:val="Normlnweb"/>
                              <w:spacing w:before="0" w:beforeAutospacing="0" w:after="0" w:afterAutospacing="0"/>
                              <w:jc w:val="both"/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FF"/>
                                <w:sz w:val="22"/>
                                <w:szCs w:val="22"/>
                              </w:rPr>
                            </w:pPr>
                            <w:r w:rsidRPr="000A0FA5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FF"/>
                                <w:sz w:val="22"/>
                                <w:szCs w:val="22"/>
                              </w:rPr>
                              <w:t>Stavební údržba a provoz budov</w:t>
                            </w:r>
                          </w:p>
                          <w:p w14:paraId="4D63CFCE" w14:textId="6F3323F6" w:rsidR="00E06E77" w:rsidRPr="00D63B13" w:rsidRDefault="00C95091" w:rsidP="0021686A">
                            <w:pPr>
                              <w:pStyle w:val="Normlnweb"/>
                              <w:spacing w:before="0" w:beforeAutospacing="0" w:after="0" w:afterAutospacing="0"/>
                              <w:jc w:val="both"/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</w:pPr>
                            <w:r w:rsidRPr="00D63B13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Plánování údržby, nástroje, přístupy k údržbě, Plán údržby a obnovy, STP, Analytické listy, životnost, opotřebení, údržba a obnova, kategorizace poruch a závad.</w:t>
                            </w:r>
                          </w:p>
                          <w:p w14:paraId="57E68299" w14:textId="7B4CC3BC" w:rsidR="00C95091" w:rsidRPr="000A0FA5" w:rsidRDefault="00C95091" w:rsidP="0021686A">
                            <w:pPr>
                              <w:pStyle w:val="Normlnweb"/>
                              <w:spacing w:before="0" w:beforeAutospacing="0" w:after="0" w:afterAutospacing="0"/>
                              <w:jc w:val="both"/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FF"/>
                                <w:sz w:val="22"/>
                                <w:szCs w:val="22"/>
                              </w:rPr>
                            </w:pPr>
                            <w:r w:rsidRPr="000A0FA5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FF"/>
                                <w:sz w:val="22"/>
                                <w:szCs w:val="22"/>
                              </w:rPr>
                              <w:t>Technická správa budov</w:t>
                            </w:r>
                          </w:p>
                          <w:p w14:paraId="0BFBECB8" w14:textId="741E5325" w:rsidR="00C95091" w:rsidRPr="00D63B13" w:rsidRDefault="00C95091" w:rsidP="0021686A">
                            <w:pPr>
                              <w:pStyle w:val="Normlnweb"/>
                              <w:spacing w:before="0" w:beforeAutospacing="0" w:after="0" w:afterAutospacing="0"/>
                              <w:jc w:val="both"/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</w:pPr>
                            <w:r w:rsidRPr="00D63B13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 xml:space="preserve">HVAC, </w:t>
                            </w:r>
                            <w:proofErr w:type="spellStart"/>
                            <w:r w:rsidRPr="00D63B13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MaR,BMS</w:t>
                            </w:r>
                            <w:proofErr w:type="spellEnd"/>
                            <w:r w:rsidRPr="00D63B13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 xml:space="preserve"> - </w:t>
                            </w:r>
                            <w:proofErr w:type="spellStart"/>
                            <w:r w:rsidRPr="00D63B13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IoT</w:t>
                            </w:r>
                            <w:proofErr w:type="spellEnd"/>
                            <w:r w:rsidRPr="00D63B13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, pravidelná údržba, prediktivní a preskriptivní TSB, správa síťových portfolií, OPEX &amp; CAPEX</w:t>
                            </w:r>
                          </w:p>
                          <w:p w14:paraId="362532E5" w14:textId="641E59E4" w:rsidR="00A4710C" w:rsidRPr="000A0FA5" w:rsidRDefault="00A4710C" w:rsidP="0021686A">
                            <w:pPr>
                              <w:pStyle w:val="Normlnweb"/>
                              <w:spacing w:before="0" w:beforeAutospacing="0" w:after="0" w:afterAutospacing="0"/>
                              <w:jc w:val="both"/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FF"/>
                                <w:sz w:val="22"/>
                                <w:szCs w:val="22"/>
                              </w:rPr>
                            </w:pPr>
                            <w:r w:rsidRPr="000A0FA5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FF"/>
                                <w:sz w:val="22"/>
                                <w:szCs w:val="22"/>
                              </w:rPr>
                              <w:t>Povinnosti vlastníka staveb, základy pasportizace a dokumentace ve fázi provozu a užívání</w:t>
                            </w:r>
                          </w:p>
                          <w:p w14:paraId="23A8E6DD" w14:textId="5B7209CE" w:rsidR="00E06E77" w:rsidRPr="00D63B13" w:rsidRDefault="00A4710C" w:rsidP="0021686A">
                            <w:pPr>
                              <w:pStyle w:val="Normlnweb"/>
                              <w:spacing w:before="0" w:beforeAutospacing="0" w:after="0" w:afterAutospacing="0"/>
                              <w:jc w:val="both"/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</w:pPr>
                            <w:r w:rsidRPr="00D63B13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 xml:space="preserve">Základní technické požadavky na stavby, právní povinnosti, ESG, druhy dokumentace </w:t>
                            </w:r>
                            <w:r w:rsidR="00D63B13" w:rsidRPr="00D63B13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 xml:space="preserve">             </w:t>
                            </w:r>
                            <w:r w:rsidRPr="00D63B13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v provozní fázi staveb.</w:t>
                            </w:r>
                          </w:p>
                          <w:p w14:paraId="0C86113A" w14:textId="188E9D34" w:rsidR="00A4710C" w:rsidRPr="000A0FA5" w:rsidRDefault="00A4710C" w:rsidP="0021686A">
                            <w:pPr>
                              <w:pStyle w:val="Normlnweb"/>
                              <w:spacing w:before="0" w:beforeAutospacing="0" w:after="0" w:afterAutospacing="0"/>
                              <w:jc w:val="both"/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FF"/>
                                <w:sz w:val="22"/>
                                <w:szCs w:val="22"/>
                              </w:rPr>
                            </w:pPr>
                            <w:r w:rsidRPr="000A0FA5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FF"/>
                                <w:sz w:val="22"/>
                                <w:szCs w:val="22"/>
                              </w:rPr>
                              <w:t>Služby facility managementu</w:t>
                            </w:r>
                          </w:p>
                          <w:p w14:paraId="67E3BE5A" w14:textId="42CD2698" w:rsidR="00E06E77" w:rsidRPr="00D63B13" w:rsidRDefault="00A4710C" w:rsidP="0021686A">
                            <w:pPr>
                              <w:pStyle w:val="Normlnweb"/>
                              <w:spacing w:before="0" w:beforeAutospacing="0" w:after="0" w:afterAutospacing="0"/>
                              <w:jc w:val="both"/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D63B13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0"/>
                                <w:szCs w:val="20"/>
                              </w:rPr>
                              <w:t>Outsourcing/</w:t>
                            </w:r>
                            <w:proofErr w:type="spellStart"/>
                            <w:r w:rsidRPr="00D63B13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0"/>
                                <w:szCs w:val="20"/>
                              </w:rPr>
                              <w:t>inhouse</w:t>
                            </w:r>
                            <w:proofErr w:type="spellEnd"/>
                            <w:r w:rsidRPr="00D63B13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přístup, KPI, SLA, úklidy, TSB, </w:t>
                            </w:r>
                            <w:proofErr w:type="spellStart"/>
                            <w:r w:rsidRPr="00D63B13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0"/>
                                <w:szCs w:val="20"/>
                              </w:rPr>
                              <w:t>Security</w:t>
                            </w:r>
                            <w:proofErr w:type="spellEnd"/>
                            <w:r w:rsidRPr="00D63B13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, </w:t>
                            </w:r>
                            <w:proofErr w:type="spellStart"/>
                            <w:r w:rsidRPr="00D63B13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0"/>
                                <w:szCs w:val="20"/>
                              </w:rPr>
                              <w:t>landscaping</w:t>
                            </w:r>
                            <w:proofErr w:type="spellEnd"/>
                            <w:r w:rsidRPr="00D63B13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, </w:t>
                            </w:r>
                            <w:proofErr w:type="spellStart"/>
                            <w:r w:rsidRPr="00D63B13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0"/>
                                <w:szCs w:val="20"/>
                              </w:rPr>
                              <w:t>gardening</w:t>
                            </w:r>
                            <w:proofErr w:type="spellEnd"/>
                            <w:r w:rsidRPr="00D63B13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apod.) &amp; CAFM</w:t>
                            </w:r>
                            <w:r w:rsidR="00420753" w:rsidRPr="00D63B13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4BD0996B" w14:textId="22AD6FC6" w:rsidR="00420753" w:rsidRPr="000A0FA5" w:rsidRDefault="00420753" w:rsidP="0021686A">
                            <w:pPr>
                              <w:pStyle w:val="Normlnweb"/>
                              <w:spacing w:before="0" w:beforeAutospacing="0" w:after="0" w:afterAutospacing="0"/>
                              <w:jc w:val="both"/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FF"/>
                                <w:sz w:val="22"/>
                                <w:szCs w:val="22"/>
                              </w:rPr>
                            </w:pPr>
                            <w:r w:rsidRPr="000A0FA5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FF"/>
                                <w:sz w:val="22"/>
                                <w:szCs w:val="22"/>
                              </w:rPr>
                              <w:t>Hodnota spravovaných nemovitostí</w:t>
                            </w:r>
                          </w:p>
                          <w:p w14:paraId="4E1D1834" w14:textId="0AB7A8A3" w:rsidR="00E06E77" w:rsidRPr="00D63B13" w:rsidRDefault="00420753" w:rsidP="0021686A">
                            <w:pPr>
                              <w:pStyle w:val="Normlnweb"/>
                              <w:spacing w:before="0" w:beforeAutospacing="0" w:after="0" w:afterAutospacing="0"/>
                              <w:jc w:val="both"/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D63B13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Sustainability</w:t>
                            </w:r>
                            <w:proofErr w:type="spellEnd"/>
                            <w:r w:rsidRPr="00D63B13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, nemovitostní trh, oceňování majetků, životnost a opotřebení staveb (oceňovací vyhláška).</w:t>
                            </w:r>
                          </w:p>
                          <w:p w14:paraId="773A723E" w14:textId="3F1F7892" w:rsidR="00420753" w:rsidRPr="000A0FA5" w:rsidRDefault="00420753" w:rsidP="0021686A">
                            <w:pPr>
                              <w:pStyle w:val="Normlnweb"/>
                              <w:spacing w:before="0" w:beforeAutospacing="0" w:after="0" w:afterAutospacing="0"/>
                              <w:jc w:val="both"/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FF"/>
                                <w:sz w:val="22"/>
                                <w:szCs w:val="22"/>
                              </w:rPr>
                            </w:pPr>
                            <w:r w:rsidRPr="000A0FA5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FF"/>
                                <w:sz w:val="22"/>
                                <w:szCs w:val="22"/>
                              </w:rPr>
                              <w:t>Ekonomika správy majetku</w:t>
                            </w:r>
                          </w:p>
                          <w:p w14:paraId="4ED69094" w14:textId="008B31D1" w:rsidR="00E06E77" w:rsidRPr="0021686A" w:rsidRDefault="00420753" w:rsidP="0021686A">
                            <w:pPr>
                              <w:pStyle w:val="Normlnweb"/>
                              <w:spacing w:before="0" w:beforeAutospacing="0" w:after="0" w:afterAutospacing="0"/>
                              <w:jc w:val="both"/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</w:pPr>
                            <w:r w:rsidRPr="00D63B13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 xml:space="preserve">Tvorba budgetu, řízení a příprava </w:t>
                            </w:r>
                            <w:r w:rsidR="009627B9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rozpočtu</w:t>
                            </w:r>
                            <w:r w:rsidRPr="00D63B13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, cashflow TSB, nákladové položky správy budov, OPEX &amp; CAPEX</w:t>
                            </w:r>
                            <w:r w:rsidR="00A9545E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4FD5FDF9" w14:textId="5496D42C" w:rsidR="00D4666B" w:rsidRPr="000A0FA5" w:rsidRDefault="00D4666B" w:rsidP="0021686A">
                            <w:pPr>
                              <w:pStyle w:val="Normlnweb"/>
                              <w:spacing w:before="0" w:beforeAutospacing="0" w:after="0" w:afterAutospacing="0"/>
                              <w:jc w:val="both"/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FF"/>
                                <w:sz w:val="22"/>
                                <w:szCs w:val="22"/>
                              </w:rPr>
                            </w:pPr>
                            <w:r w:rsidRPr="000A0FA5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FF"/>
                                <w:sz w:val="22"/>
                                <w:szCs w:val="22"/>
                              </w:rPr>
                              <w:t xml:space="preserve">Soft </w:t>
                            </w:r>
                            <w:proofErr w:type="spellStart"/>
                            <w:r w:rsidRPr="000A0FA5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FF"/>
                                <w:sz w:val="22"/>
                                <w:szCs w:val="22"/>
                              </w:rPr>
                              <w:t>Skills</w:t>
                            </w:r>
                            <w:proofErr w:type="spellEnd"/>
                            <w:r w:rsidRPr="000A0FA5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FF"/>
                                <w:sz w:val="22"/>
                                <w:szCs w:val="22"/>
                              </w:rPr>
                              <w:t xml:space="preserve"> a řízení lidských zdrojů</w:t>
                            </w:r>
                          </w:p>
                          <w:p w14:paraId="7185D0A2" w14:textId="4A7B5C1E" w:rsidR="00D4666B" w:rsidRPr="00D63B13" w:rsidRDefault="00D4666B" w:rsidP="0021686A">
                            <w:pPr>
                              <w:pStyle w:val="Normlnweb"/>
                              <w:spacing w:before="0" w:beforeAutospacing="0" w:after="0" w:afterAutospacing="0"/>
                              <w:jc w:val="both"/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</w:pPr>
                            <w:r w:rsidRPr="00D63B13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Leadership, řízení lidských zdrojů, HR ve facility managementu.</w:t>
                            </w:r>
                          </w:p>
                          <w:p w14:paraId="5BC4AC18" w14:textId="17D925C8" w:rsidR="00E06E77" w:rsidRPr="00D63B13" w:rsidRDefault="00E06E77" w:rsidP="0021686A">
                            <w:pPr>
                              <w:pStyle w:val="Normlnweb"/>
                              <w:spacing w:before="0" w:beforeAutospacing="0" w:after="0" w:afterAutospacing="0"/>
                              <w:jc w:val="both"/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182880" tIns="182880" rIns="182880" bIns="18288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="">
            <w:pict>
              <v:rect w14:anchorId="776E5E99" id="_x0000_s1032" style="position:absolute;margin-left:0;margin-top:10pt;width:252.3pt;height:559.05pt;z-index:251799552;visibility:visible;mso-wrap-style:square;mso-width-percent:0;mso-height-percent:0;mso-wrap-distance-left:36pt;mso-wrap-distance-top:0;mso-wrap-distance-right:9pt;mso-wrap-distance-bottom:0;mso-position-horizontal:left;mso-position-horizontal-relative:margin;mso-position-vertical:absolute;mso-position-vertical-relative:margin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" o:allowincell="f" filled="f" stroked="f">
                <v:textbox inset="14.4pt,14.4pt,14.4pt,14.4pt">
                  <w:txbxContent>
                    <w:p w14:paraId="46CE9B6C" w14:textId="6EF113B1" w:rsidR="00C95091" w:rsidRPr="0021686A" w:rsidRDefault="0021686A" w:rsidP="0021686A">
                      <w:pPr>
                        <w:pStyle w:val="Normlnweb"/>
                        <w:spacing w:before="0" w:beforeAutospacing="0" w:after="0" w:afterAutospacing="0"/>
                        <w:jc w:val="both"/>
                        <w:rPr>
                          <w:rFonts w:asciiTheme="minorHAnsi" w:hAnsiTheme="minorHAnsi" w:cstheme="minorHAnsi"/>
                          <w:b/>
                          <w:bCs/>
                          <w:color w:val="0000FF"/>
                          <w:sz w:val="22"/>
                          <w:szCs w:val="22"/>
                        </w:rPr>
                      </w:pPr>
                      <w:r w:rsidRPr="0021686A">
                        <w:rPr>
                          <w:rFonts w:asciiTheme="minorHAnsi" w:hAnsiTheme="minorHAnsi" w:cstheme="minorHAnsi"/>
                          <w:b/>
                          <w:bCs/>
                          <w:color w:val="0000FF"/>
                          <w:sz w:val="22"/>
                          <w:szCs w:val="22"/>
                        </w:rPr>
                        <w:t>P</w:t>
                      </w:r>
                      <w:r w:rsidR="00C95091" w:rsidRPr="0021686A">
                        <w:rPr>
                          <w:rFonts w:asciiTheme="minorHAnsi" w:hAnsiTheme="minorHAnsi" w:cstheme="minorHAnsi"/>
                          <w:b/>
                          <w:bCs/>
                          <w:color w:val="0000FF"/>
                          <w:sz w:val="22"/>
                          <w:szCs w:val="22"/>
                        </w:rPr>
                        <w:t>roblematik</w:t>
                      </w:r>
                      <w:r w:rsidRPr="0021686A">
                        <w:rPr>
                          <w:rFonts w:asciiTheme="minorHAnsi" w:hAnsiTheme="minorHAnsi" w:cstheme="minorHAnsi"/>
                          <w:b/>
                          <w:bCs/>
                          <w:color w:val="0000FF"/>
                          <w:sz w:val="22"/>
                          <w:szCs w:val="22"/>
                        </w:rPr>
                        <w:t>a</w:t>
                      </w:r>
                      <w:r w:rsidR="00C95091" w:rsidRPr="0021686A">
                        <w:rPr>
                          <w:rFonts w:asciiTheme="minorHAnsi" w:hAnsiTheme="minorHAnsi" w:cstheme="minorHAnsi"/>
                          <w:b/>
                          <w:bCs/>
                          <w:color w:val="0000FF"/>
                          <w:sz w:val="22"/>
                          <w:szCs w:val="22"/>
                        </w:rPr>
                        <w:t xml:space="preserve"> Facility managementu a správy budov</w:t>
                      </w:r>
                    </w:p>
                    <w:p w14:paraId="755F8998" w14:textId="1EB920F4" w:rsidR="00E06E77" w:rsidRPr="00D63B13" w:rsidRDefault="00C95091" w:rsidP="0021686A">
                      <w:pPr>
                        <w:pStyle w:val="Normlnweb"/>
                        <w:spacing w:before="0" w:beforeAutospacing="0" w:after="0" w:afterAutospacing="0"/>
                        <w:jc w:val="both"/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</w:pPr>
                      <w:r w:rsidRPr="00D63B13">
                        <w:rPr>
                          <w:rFonts w:asciiTheme="minorHAnsi" w:hAnsiTheme="minorHAnsi" w:cstheme="minorHAnsi"/>
                          <w:color w:val="000000" w:themeColor="text1"/>
                          <w:sz w:val="20"/>
                          <w:szCs w:val="20"/>
                        </w:rPr>
                        <w:t>V</w:t>
                      </w:r>
                      <w:r w:rsidRPr="00D63B13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 xml:space="preserve">ymezení pojmu facility management dle ČSN EN 15221 a ISO 41000, FM v evropském kontextu, ekonomická, technická, právní, </w:t>
                      </w:r>
                      <w:proofErr w:type="gramStart"/>
                      <w:r w:rsidRPr="00D63B13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>provozně - technická</w:t>
                      </w:r>
                      <w:proofErr w:type="gramEnd"/>
                      <w:r w:rsidRPr="00D63B13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 xml:space="preserve"> správa majetku, strategický, taktický operativní m</w:t>
                      </w:r>
                      <w:r w:rsidR="00D63B13" w:rsidRPr="00D63B13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>anagement</w:t>
                      </w:r>
                      <w:r w:rsidRPr="00D63B13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>, myšlenková mapa z MESM, vize, strategie správy majetku a facility manag</w:t>
                      </w:r>
                      <w:r w:rsidR="00F22282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>e</w:t>
                      </w:r>
                      <w:r w:rsidRPr="00D63B13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>mentu 21. století</w:t>
                      </w:r>
                      <w:r w:rsidR="00E06E77" w:rsidRPr="00D63B13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> </w:t>
                      </w:r>
                    </w:p>
                    <w:p w14:paraId="02C81A2B" w14:textId="2F39932F" w:rsidR="00C95091" w:rsidRPr="0021686A" w:rsidRDefault="00C95091" w:rsidP="0021686A">
                      <w:pPr>
                        <w:pStyle w:val="Normlnweb"/>
                        <w:spacing w:before="0" w:beforeAutospacing="0" w:after="0" w:afterAutospacing="0"/>
                        <w:jc w:val="both"/>
                        <w:rPr>
                          <w:color w:val="0000FF"/>
                        </w:rPr>
                      </w:pPr>
                      <w:r w:rsidRPr="0021686A">
                        <w:rPr>
                          <w:rFonts w:asciiTheme="minorHAnsi" w:hAnsiTheme="minorHAnsi" w:cstheme="minorHAnsi"/>
                          <w:b/>
                          <w:bCs/>
                          <w:color w:val="0000FF"/>
                          <w:sz w:val="22"/>
                          <w:szCs w:val="22"/>
                        </w:rPr>
                        <w:t>Vyhrazená technická zařízení a právní předpisy</w:t>
                      </w:r>
                    </w:p>
                    <w:p w14:paraId="2B7A2518" w14:textId="60CC773B" w:rsidR="00E06E77" w:rsidRPr="00D63B13" w:rsidRDefault="00C95091" w:rsidP="0021686A">
                      <w:pPr>
                        <w:pStyle w:val="Normlnweb"/>
                        <w:spacing w:before="0" w:beforeAutospacing="0" w:after="0" w:afterAutospacing="0"/>
                        <w:jc w:val="both"/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</w:pPr>
                      <w:r w:rsidRPr="00D63B13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 xml:space="preserve">Vyhrazená technická </w:t>
                      </w:r>
                      <w:proofErr w:type="gramStart"/>
                      <w:r w:rsidRPr="00D63B13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>zařízení - Elektrická</w:t>
                      </w:r>
                      <w:proofErr w:type="gramEnd"/>
                      <w:r w:rsidRPr="00D63B13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>, plynová, tlaková, zdvihací a právní předpisy upravující provoz při správě budov.</w:t>
                      </w:r>
                    </w:p>
                    <w:p w14:paraId="2739AA7A" w14:textId="667439A5" w:rsidR="00C95091" w:rsidRPr="000A0FA5" w:rsidRDefault="00C95091" w:rsidP="0021686A">
                      <w:pPr>
                        <w:pStyle w:val="Normlnweb"/>
                        <w:spacing w:before="0" w:beforeAutospacing="0" w:after="0" w:afterAutospacing="0"/>
                        <w:jc w:val="both"/>
                        <w:rPr>
                          <w:rFonts w:asciiTheme="minorHAnsi" w:hAnsiTheme="minorHAnsi" w:cstheme="minorHAnsi"/>
                          <w:b/>
                          <w:bCs/>
                          <w:color w:val="0000FF"/>
                          <w:sz w:val="22"/>
                          <w:szCs w:val="22"/>
                        </w:rPr>
                      </w:pPr>
                      <w:r w:rsidRPr="000A0FA5">
                        <w:rPr>
                          <w:rFonts w:asciiTheme="minorHAnsi" w:hAnsiTheme="minorHAnsi" w:cstheme="minorHAnsi"/>
                          <w:b/>
                          <w:bCs/>
                          <w:color w:val="0000FF"/>
                          <w:sz w:val="22"/>
                          <w:szCs w:val="22"/>
                        </w:rPr>
                        <w:t>BOZP A PO při správě budov</w:t>
                      </w:r>
                    </w:p>
                    <w:p w14:paraId="4B1A83D0" w14:textId="17F79938" w:rsidR="00E06E77" w:rsidRPr="00D63B13" w:rsidRDefault="00C95091" w:rsidP="0021686A">
                      <w:pPr>
                        <w:pStyle w:val="Normlnweb"/>
                        <w:spacing w:before="0" w:beforeAutospacing="0" w:after="0" w:afterAutospacing="0"/>
                        <w:jc w:val="both"/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</w:pPr>
                      <w:r w:rsidRPr="00D63B13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>BOZP z hlediska facility managera, řízená dokumentace BOZP &amp; PO.</w:t>
                      </w:r>
                    </w:p>
                    <w:p w14:paraId="49F6CBF8" w14:textId="0D3F0D7A" w:rsidR="00C95091" w:rsidRPr="000A0FA5" w:rsidRDefault="00C95091" w:rsidP="0021686A">
                      <w:pPr>
                        <w:pStyle w:val="Normlnweb"/>
                        <w:spacing w:before="0" w:beforeAutospacing="0" w:after="0" w:afterAutospacing="0"/>
                        <w:jc w:val="both"/>
                        <w:rPr>
                          <w:rFonts w:asciiTheme="minorHAnsi" w:hAnsiTheme="minorHAnsi" w:cstheme="minorHAnsi"/>
                          <w:b/>
                          <w:bCs/>
                          <w:color w:val="0000FF"/>
                          <w:sz w:val="22"/>
                          <w:szCs w:val="22"/>
                        </w:rPr>
                      </w:pPr>
                      <w:r w:rsidRPr="000A0FA5">
                        <w:rPr>
                          <w:rFonts w:asciiTheme="minorHAnsi" w:hAnsiTheme="minorHAnsi" w:cstheme="minorHAnsi"/>
                          <w:b/>
                          <w:bCs/>
                          <w:color w:val="0000FF"/>
                          <w:sz w:val="22"/>
                          <w:szCs w:val="22"/>
                        </w:rPr>
                        <w:t>Stavební údržba a provoz budov</w:t>
                      </w:r>
                    </w:p>
                    <w:p w14:paraId="4D63CFCE" w14:textId="6F3323F6" w:rsidR="00E06E77" w:rsidRPr="00D63B13" w:rsidRDefault="00C95091" w:rsidP="0021686A">
                      <w:pPr>
                        <w:pStyle w:val="Normlnweb"/>
                        <w:spacing w:before="0" w:beforeAutospacing="0" w:after="0" w:afterAutospacing="0"/>
                        <w:jc w:val="both"/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</w:pPr>
                      <w:r w:rsidRPr="00D63B13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>Plánování údržby, nástroje, přístupy k údržbě, Plán údržby a obnovy, STP, Analytické listy, životnost, opotřebení, údržba a obnova, kategorizace poruch a závad.</w:t>
                      </w:r>
                    </w:p>
                    <w:p w14:paraId="57E68299" w14:textId="7B4CC3BC" w:rsidR="00C95091" w:rsidRPr="000A0FA5" w:rsidRDefault="00C95091" w:rsidP="0021686A">
                      <w:pPr>
                        <w:pStyle w:val="Normlnweb"/>
                        <w:spacing w:before="0" w:beforeAutospacing="0" w:after="0" w:afterAutospacing="0"/>
                        <w:jc w:val="both"/>
                        <w:rPr>
                          <w:rFonts w:asciiTheme="minorHAnsi" w:hAnsiTheme="minorHAnsi" w:cstheme="minorHAnsi"/>
                          <w:b/>
                          <w:bCs/>
                          <w:color w:val="0000FF"/>
                          <w:sz w:val="22"/>
                          <w:szCs w:val="22"/>
                        </w:rPr>
                      </w:pPr>
                      <w:r w:rsidRPr="000A0FA5">
                        <w:rPr>
                          <w:rFonts w:asciiTheme="minorHAnsi" w:hAnsiTheme="minorHAnsi" w:cstheme="minorHAnsi"/>
                          <w:b/>
                          <w:bCs/>
                          <w:color w:val="0000FF"/>
                          <w:sz w:val="22"/>
                          <w:szCs w:val="22"/>
                        </w:rPr>
                        <w:t>Technická správa budov</w:t>
                      </w:r>
                    </w:p>
                    <w:p w14:paraId="0BFBECB8" w14:textId="741E5325" w:rsidR="00C95091" w:rsidRPr="00D63B13" w:rsidRDefault="00C95091" w:rsidP="0021686A">
                      <w:pPr>
                        <w:pStyle w:val="Normlnweb"/>
                        <w:spacing w:before="0" w:beforeAutospacing="0" w:after="0" w:afterAutospacing="0"/>
                        <w:jc w:val="both"/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</w:pPr>
                      <w:r w:rsidRPr="00D63B13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 xml:space="preserve">HVAC, </w:t>
                      </w:r>
                      <w:proofErr w:type="spellStart"/>
                      <w:proofErr w:type="gramStart"/>
                      <w:r w:rsidRPr="00D63B13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>MaR,BMS</w:t>
                      </w:r>
                      <w:proofErr w:type="spellEnd"/>
                      <w:proofErr w:type="gramEnd"/>
                      <w:r w:rsidRPr="00D63B13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 xml:space="preserve"> - </w:t>
                      </w:r>
                      <w:proofErr w:type="spellStart"/>
                      <w:r w:rsidRPr="00D63B13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>IoT</w:t>
                      </w:r>
                      <w:proofErr w:type="spellEnd"/>
                      <w:r w:rsidRPr="00D63B13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>, pravidelná údržba, prediktivní a preskriptivní TSB, správa síťových portfolií, OPEX &amp; CAPEX</w:t>
                      </w:r>
                    </w:p>
                    <w:p w14:paraId="362532E5" w14:textId="641E59E4" w:rsidR="00A4710C" w:rsidRPr="000A0FA5" w:rsidRDefault="00A4710C" w:rsidP="0021686A">
                      <w:pPr>
                        <w:pStyle w:val="Normlnweb"/>
                        <w:spacing w:before="0" w:beforeAutospacing="0" w:after="0" w:afterAutospacing="0"/>
                        <w:jc w:val="both"/>
                        <w:rPr>
                          <w:rFonts w:asciiTheme="minorHAnsi" w:hAnsiTheme="minorHAnsi" w:cstheme="minorHAnsi"/>
                          <w:b/>
                          <w:bCs/>
                          <w:color w:val="0000FF"/>
                          <w:sz w:val="22"/>
                          <w:szCs w:val="22"/>
                        </w:rPr>
                      </w:pPr>
                      <w:r w:rsidRPr="000A0FA5">
                        <w:rPr>
                          <w:rFonts w:asciiTheme="minorHAnsi" w:hAnsiTheme="minorHAnsi" w:cstheme="minorHAnsi"/>
                          <w:b/>
                          <w:bCs/>
                          <w:color w:val="0000FF"/>
                          <w:sz w:val="22"/>
                          <w:szCs w:val="22"/>
                        </w:rPr>
                        <w:t>Povinnosti vlastníka staveb, základy pasportizace a dokumentace ve fázi provozu a užívání</w:t>
                      </w:r>
                    </w:p>
                    <w:p w14:paraId="23A8E6DD" w14:textId="5B7209CE" w:rsidR="00E06E77" w:rsidRPr="00D63B13" w:rsidRDefault="00A4710C" w:rsidP="0021686A">
                      <w:pPr>
                        <w:pStyle w:val="Normlnweb"/>
                        <w:spacing w:before="0" w:beforeAutospacing="0" w:after="0" w:afterAutospacing="0"/>
                        <w:jc w:val="both"/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</w:pPr>
                      <w:r w:rsidRPr="00D63B13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 xml:space="preserve">Základní technické požadavky na stavby, právní povinnosti, ESG, druhy dokumentace </w:t>
                      </w:r>
                      <w:r w:rsidR="00D63B13" w:rsidRPr="00D63B13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 xml:space="preserve">             </w:t>
                      </w:r>
                      <w:r w:rsidRPr="00D63B13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>v provozní fázi staveb.</w:t>
                      </w:r>
                    </w:p>
                    <w:p w14:paraId="0C86113A" w14:textId="188E9D34" w:rsidR="00A4710C" w:rsidRPr="000A0FA5" w:rsidRDefault="00A4710C" w:rsidP="0021686A">
                      <w:pPr>
                        <w:pStyle w:val="Normlnweb"/>
                        <w:spacing w:before="0" w:beforeAutospacing="0" w:after="0" w:afterAutospacing="0"/>
                        <w:jc w:val="both"/>
                        <w:rPr>
                          <w:rFonts w:asciiTheme="minorHAnsi" w:hAnsiTheme="minorHAnsi" w:cstheme="minorHAnsi"/>
                          <w:b/>
                          <w:bCs/>
                          <w:color w:val="0000FF"/>
                          <w:sz w:val="22"/>
                          <w:szCs w:val="22"/>
                        </w:rPr>
                      </w:pPr>
                      <w:r w:rsidRPr="000A0FA5">
                        <w:rPr>
                          <w:rFonts w:asciiTheme="minorHAnsi" w:hAnsiTheme="minorHAnsi" w:cstheme="minorHAnsi"/>
                          <w:b/>
                          <w:bCs/>
                          <w:color w:val="0000FF"/>
                          <w:sz w:val="22"/>
                          <w:szCs w:val="22"/>
                        </w:rPr>
                        <w:t>Služby facility managementu</w:t>
                      </w:r>
                    </w:p>
                    <w:p w14:paraId="67E3BE5A" w14:textId="42CD2698" w:rsidR="00E06E77" w:rsidRPr="00D63B13" w:rsidRDefault="00A4710C" w:rsidP="0021686A">
                      <w:pPr>
                        <w:pStyle w:val="Normlnweb"/>
                        <w:spacing w:before="0" w:beforeAutospacing="0" w:after="0" w:afterAutospacing="0"/>
                        <w:jc w:val="both"/>
                        <w:rPr>
                          <w:rFonts w:asciiTheme="minorHAnsi" w:hAnsiTheme="minorHAnsi" w:cstheme="minorHAnsi"/>
                          <w:color w:val="000000" w:themeColor="text1"/>
                          <w:sz w:val="20"/>
                          <w:szCs w:val="20"/>
                        </w:rPr>
                      </w:pPr>
                      <w:r w:rsidRPr="00D63B13">
                        <w:rPr>
                          <w:rFonts w:asciiTheme="minorHAnsi" w:hAnsiTheme="minorHAnsi" w:cstheme="minorHAnsi"/>
                          <w:color w:val="000000" w:themeColor="text1"/>
                          <w:sz w:val="20"/>
                          <w:szCs w:val="20"/>
                        </w:rPr>
                        <w:t>Outsourcing/</w:t>
                      </w:r>
                      <w:proofErr w:type="spellStart"/>
                      <w:r w:rsidRPr="00D63B13">
                        <w:rPr>
                          <w:rFonts w:asciiTheme="minorHAnsi" w:hAnsiTheme="minorHAnsi" w:cstheme="minorHAnsi"/>
                          <w:color w:val="000000" w:themeColor="text1"/>
                          <w:sz w:val="20"/>
                          <w:szCs w:val="20"/>
                        </w:rPr>
                        <w:t>inhouse</w:t>
                      </w:r>
                      <w:proofErr w:type="spellEnd"/>
                      <w:r w:rsidRPr="00D63B13">
                        <w:rPr>
                          <w:rFonts w:asciiTheme="minorHAnsi" w:hAnsiTheme="minorHAnsi" w:cstheme="minorHAnsi"/>
                          <w:color w:val="000000" w:themeColor="text1"/>
                          <w:sz w:val="20"/>
                          <w:szCs w:val="20"/>
                        </w:rPr>
                        <w:t xml:space="preserve"> přístup, KPI, SLA, úklidy, TSB, </w:t>
                      </w:r>
                      <w:proofErr w:type="spellStart"/>
                      <w:r w:rsidRPr="00D63B13">
                        <w:rPr>
                          <w:rFonts w:asciiTheme="minorHAnsi" w:hAnsiTheme="minorHAnsi" w:cstheme="minorHAnsi"/>
                          <w:color w:val="000000" w:themeColor="text1"/>
                          <w:sz w:val="20"/>
                          <w:szCs w:val="20"/>
                        </w:rPr>
                        <w:t>Security</w:t>
                      </w:r>
                      <w:proofErr w:type="spellEnd"/>
                      <w:r w:rsidRPr="00D63B13">
                        <w:rPr>
                          <w:rFonts w:asciiTheme="minorHAnsi" w:hAnsiTheme="minorHAnsi" w:cstheme="minorHAnsi"/>
                          <w:color w:val="000000" w:themeColor="text1"/>
                          <w:sz w:val="20"/>
                          <w:szCs w:val="20"/>
                        </w:rPr>
                        <w:t xml:space="preserve">, </w:t>
                      </w:r>
                      <w:proofErr w:type="spellStart"/>
                      <w:r w:rsidRPr="00D63B13">
                        <w:rPr>
                          <w:rFonts w:asciiTheme="minorHAnsi" w:hAnsiTheme="minorHAnsi" w:cstheme="minorHAnsi"/>
                          <w:color w:val="000000" w:themeColor="text1"/>
                          <w:sz w:val="20"/>
                          <w:szCs w:val="20"/>
                        </w:rPr>
                        <w:t>landscaping</w:t>
                      </w:r>
                      <w:proofErr w:type="spellEnd"/>
                      <w:r w:rsidRPr="00D63B13">
                        <w:rPr>
                          <w:rFonts w:asciiTheme="minorHAnsi" w:hAnsiTheme="minorHAnsi" w:cstheme="minorHAnsi"/>
                          <w:color w:val="000000" w:themeColor="text1"/>
                          <w:sz w:val="20"/>
                          <w:szCs w:val="20"/>
                        </w:rPr>
                        <w:t xml:space="preserve">, </w:t>
                      </w:r>
                      <w:proofErr w:type="spellStart"/>
                      <w:r w:rsidRPr="00D63B13">
                        <w:rPr>
                          <w:rFonts w:asciiTheme="minorHAnsi" w:hAnsiTheme="minorHAnsi" w:cstheme="minorHAnsi"/>
                          <w:color w:val="000000" w:themeColor="text1"/>
                          <w:sz w:val="20"/>
                          <w:szCs w:val="20"/>
                        </w:rPr>
                        <w:t>gardening</w:t>
                      </w:r>
                      <w:proofErr w:type="spellEnd"/>
                      <w:r w:rsidRPr="00D63B13">
                        <w:rPr>
                          <w:rFonts w:asciiTheme="minorHAnsi" w:hAnsiTheme="minorHAnsi" w:cstheme="minorHAnsi"/>
                          <w:color w:val="000000" w:themeColor="text1"/>
                          <w:sz w:val="20"/>
                          <w:szCs w:val="20"/>
                        </w:rPr>
                        <w:t xml:space="preserve"> apod.) &amp; CAFM</w:t>
                      </w:r>
                      <w:r w:rsidR="00420753" w:rsidRPr="00D63B13">
                        <w:rPr>
                          <w:rFonts w:asciiTheme="minorHAnsi" w:hAnsiTheme="minorHAnsi" w:cstheme="minorHAnsi"/>
                          <w:color w:val="000000" w:themeColor="text1"/>
                          <w:sz w:val="20"/>
                          <w:szCs w:val="20"/>
                        </w:rPr>
                        <w:t>.</w:t>
                      </w:r>
                    </w:p>
                    <w:p w14:paraId="4BD0996B" w14:textId="22AD6FC6" w:rsidR="00420753" w:rsidRPr="000A0FA5" w:rsidRDefault="00420753" w:rsidP="0021686A">
                      <w:pPr>
                        <w:pStyle w:val="Normlnweb"/>
                        <w:spacing w:before="0" w:beforeAutospacing="0" w:after="0" w:afterAutospacing="0"/>
                        <w:jc w:val="both"/>
                        <w:rPr>
                          <w:rFonts w:asciiTheme="minorHAnsi" w:hAnsiTheme="minorHAnsi" w:cstheme="minorHAnsi"/>
                          <w:b/>
                          <w:bCs/>
                          <w:color w:val="0000FF"/>
                          <w:sz w:val="22"/>
                          <w:szCs w:val="22"/>
                        </w:rPr>
                      </w:pPr>
                      <w:r w:rsidRPr="000A0FA5">
                        <w:rPr>
                          <w:rFonts w:asciiTheme="minorHAnsi" w:hAnsiTheme="minorHAnsi" w:cstheme="minorHAnsi"/>
                          <w:b/>
                          <w:bCs/>
                          <w:color w:val="0000FF"/>
                          <w:sz w:val="22"/>
                          <w:szCs w:val="22"/>
                        </w:rPr>
                        <w:t>Hodnota spravovaných nemovitostí</w:t>
                      </w:r>
                    </w:p>
                    <w:p w14:paraId="4E1D1834" w14:textId="0AB7A8A3" w:rsidR="00E06E77" w:rsidRPr="00D63B13" w:rsidRDefault="00420753" w:rsidP="0021686A">
                      <w:pPr>
                        <w:pStyle w:val="Normlnweb"/>
                        <w:spacing w:before="0" w:beforeAutospacing="0" w:after="0" w:afterAutospacing="0"/>
                        <w:jc w:val="both"/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</w:pPr>
                      <w:proofErr w:type="spellStart"/>
                      <w:r w:rsidRPr="00D63B13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>Sustainability</w:t>
                      </w:r>
                      <w:proofErr w:type="spellEnd"/>
                      <w:r w:rsidRPr="00D63B13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>, nemovitostní trh, oceňování majetků, životnost a opotřebení staveb (oceňovací vyhláška).</w:t>
                      </w:r>
                    </w:p>
                    <w:p w14:paraId="773A723E" w14:textId="3F1F7892" w:rsidR="00420753" w:rsidRPr="000A0FA5" w:rsidRDefault="00420753" w:rsidP="0021686A">
                      <w:pPr>
                        <w:pStyle w:val="Normlnweb"/>
                        <w:spacing w:before="0" w:beforeAutospacing="0" w:after="0" w:afterAutospacing="0"/>
                        <w:jc w:val="both"/>
                        <w:rPr>
                          <w:rFonts w:asciiTheme="minorHAnsi" w:hAnsiTheme="minorHAnsi" w:cstheme="minorHAnsi"/>
                          <w:b/>
                          <w:bCs/>
                          <w:color w:val="0000FF"/>
                          <w:sz w:val="22"/>
                          <w:szCs w:val="22"/>
                        </w:rPr>
                      </w:pPr>
                      <w:r w:rsidRPr="000A0FA5">
                        <w:rPr>
                          <w:rFonts w:asciiTheme="minorHAnsi" w:hAnsiTheme="minorHAnsi" w:cstheme="minorHAnsi"/>
                          <w:b/>
                          <w:bCs/>
                          <w:color w:val="0000FF"/>
                          <w:sz w:val="22"/>
                          <w:szCs w:val="22"/>
                        </w:rPr>
                        <w:t>Ekonomika správy majetku</w:t>
                      </w:r>
                    </w:p>
                    <w:p w14:paraId="4ED69094" w14:textId="008B31D1" w:rsidR="00E06E77" w:rsidRPr="0021686A" w:rsidRDefault="00420753" w:rsidP="0021686A">
                      <w:pPr>
                        <w:pStyle w:val="Normlnweb"/>
                        <w:spacing w:before="0" w:beforeAutospacing="0" w:after="0" w:afterAutospacing="0"/>
                        <w:jc w:val="both"/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</w:pPr>
                      <w:r w:rsidRPr="00D63B13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 xml:space="preserve">Tvorba budgetu, řízení a příprava </w:t>
                      </w:r>
                      <w:r w:rsidR="009627B9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>rozpočtu</w:t>
                      </w:r>
                      <w:r w:rsidRPr="00D63B13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>, cashflow TSB, nákladové položky správy budov, OPEX &amp; CAPEX</w:t>
                      </w:r>
                      <w:r w:rsidR="00A9545E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>.</w:t>
                      </w:r>
                    </w:p>
                    <w:p w14:paraId="4FD5FDF9" w14:textId="5496D42C" w:rsidR="00D4666B" w:rsidRPr="000A0FA5" w:rsidRDefault="00D4666B" w:rsidP="0021686A">
                      <w:pPr>
                        <w:pStyle w:val="Normlnweb"/>
                        <w:spacing w:before="0" w:beforeAutospacing="0" w:after="0" w:afterAutospacing="0"/>
                        <w:jc w:val="both"/>
                        <w:rPr>
                          <w:rFonts w:asciiTheme="minorHAnsi" w:hAnsiTheme="minorHAnsi" w:cstheme="minorHAnsi"/>
                          <w:b/>
                          <w:bCs/>
                          <w:color w:val="0000FF"/>
                          <w:sz w:val="22"/>
                          <w:szCs w:val="22"/>
                        </w:rPr>
                      </w:pPr>
                      <w:r w:rsidRPr="000A0FA5">
                        <w:rPr>
                          <w:rFonts w:asciiTheme="minorHAnsi" w:hAnsiTheme="minorHAnsi" w:cstheme="minorHAnsi"/>
                          <w:b/>
                          <w:bCs/>
                          <w:color w:val="0000FF"/>
                          <w:sz w:val="22"/>
                          <w:szCs w:val="22"/>
                        </w:rPr>
                        <w:t xml:space="preserve">Soft </w:t>
                      </w:r>
                      <w:proofErr w:type="spellStart"/>
                      <w:r w:rsidRPr="000A0FA5">
                        <w:rPr>
                          <w:rFonts w:asciiTheme="minorHAnsi" w:hAnsiTheme="minorHAnsi" w:cstheme="minorHAnsi"/>
                          <w:b/>
                          <w:bCs/>
                          <w:color w:val="0000FF"/>
                          <w:sz w:val="22"/>
                          <w:szCs w:val="22"/>
                        </w:rPr>
                        <w:t>Skills</w:t>
                      </w:r>
                      <w:proofErr w:type="spellEnd"/>
                      <w:r w:rsidRPr="000A0FA5">
                        <w:rPr>
                          <w:rFonts w:asciiTheme="minorHAnsi" w:hAnsiTheme="minorHAnsi" w:cstheme="minorHAnsi"/>
                          <w:b/>
                          <w:bCs/>
                          <w:color w:val="0000FF"/>
                          <w:sz w:val="22"/>
                          <w:szCs w:val="22"/>
                        </w:rPr>
                        <w:t xml:space="preserve"> a řízení lidských zdrojů</w:t>
                      </w:r>
                    </w:p>
                    <w:p w14:paraId="7185D0A2" w14:textId="4A7B5C1E" w:rsidR="00D4666B" w:rsidRPr="00D63B13" w:rsidRDefault="00D4666B" w:rsidP="0021686A">
                      <w:pPr>
                        <w:pStyle w:val="Normlnweb"/>
                        <w:spacing w:before="0" w:beforeAutospacing="0" w:after="0" w:afterAutospacing="0"/>
                        <w:jc w:val="both"/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</w:pPr>
                      <w:r w:rsidRPr="00D63B13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>Leadership, řízení lidských zdrojů, HR ve facility managementu.</w:t>
                      </w:r>
                    </w:p>
                    <w:p w14:paraId="5BC4AC18" w14:textId="17D925C8" w:rsidR="00E06E77" w:rsidRPr="00D63B13" w:rsidRDefault="00E06E77" w:rsidP="0021686A">
                      <w:pPr>
                        <w:pStyle w:val="Normlnweb"/>
                        <w:spacing w:before="0" w:beforeAutospacing="0" w:after="0" w:afterAutospacing="0"/>
                        <w:jc w:val="both"/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 anchorx="margin" anchory="margin"/>
              </v:rect>
            </w:pict>
          </mc:Fallback>
        </mc:AlternateContent>
      </w:r>
    </w:p>
    <w:p w14:paraId="74F6C890" w14:textId="4A6C06DE" w:rsidR="00181028" w:rsidRDefault="00181028" w:rsidP="00AC1263"/>
    <w:p w14:paraId="59555737" w14:textId="2D50587A" w:rsidR="00181028" w:rsidRDefault="00783C84" w:rsidP="00AC1263">
      <w:r>
        <w:rPr>
          <w:noProof/>
          <w:lang w:eastAsia="cs-CZ"/>
        </w:rPr>
        <w:drawing>
          <wp:anchor distT="0" distB="0" distL="114300" distR="114300" simplePos="0" relativeHeight="251825152" behindDoc="0" locked="0" layoutInCell="1" allowOverlap="1" wp14:anchorId="58B33DDE" wp14:editId="49F6A98D">
            <wp:simplePos x="0" y="0"/>
            <wp:positionH relativeFrom="margin">
              <wp:posOffset>2039454</wp:posOffset>
            </wp:positionH>
            <wp:positionV relativeFrom="paragraph">
              <wp:posOffset>6682</wp:posOffset>
            </wp:positionV>
            <wp:extent cx="2571966" cy="1447138"/>
            <wp:effectExtent l="0" t="0" r="0" b="1270"/>
            <wp:wrapNone/>
            <wp:docPr id="102165592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4923940" name=""/>
                    <pic:cNvPicPr/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71966" cy="1447138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cs-CZ"/>
        </w:rPr>
        <w:drawing>
          <wp:anchor distT="0" distB="0" distL="114300" distR="114300" simplePos="0" relativeHeight="251827200" behindDoc="0" locked="0" layoutInCell="1" allowOverlap="1" wp14:anchorId="57E73C93" wp14:editId="76E1A42A">
            <wp:simplePos x="0" y="0"/>
            <wp:positionH relativeFrom="margin">
              <wp:posOffset>170952</wp:posOffset>
            </wp:positionH>
            <wp:positionV relativeFrom="paragraph">
              <wp:posOffset>110518</wp:posOffset>
            </wp:positionV>
            <wp:extent cx="1685677" cy="1305239"/>
            <wp:effectExtent l="0" t="0" r="0" b="9525"/>
            <wp:wrapNone/>
            <wp:docPr id="920009322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714103" name=""/>
                    <pic:cNvPicPr/>
                  </pic:nvPicPr>
                  <pic:blipFill rotWithShape="1"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37" r="10778"/>
                    <a:stretch/>
                  </pic:blipFill>
                  <pic:spPr bwMode="auto">
                    <a:xfrm flipH="1">
                      <a:off x="0" y="0"/>
                      <a:ext cx="1688905" cy="1307739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2480AC8" w14:textId="6C3236F5" w:rsidR="00181028" w:rsidRDefault="00C06F63" w:rsidP="00AC1263">
      <w:r>
        <w:rPr>
          <w:noProof/>
          <w:lang w:eastAsia="cs-CZ"/>
        </w:rPr>
        <w:drawing>
          <wp:anchor distT="0" distB="0" distL="114300" distR="114300" simplePos="0" relativeHeight="251829248" behindDoc="0" locked="0" layoutInCell="1" allowOverlap="1" wp14:anchorId="671DB555" wp14:editId="2A7D8BFE">
            <wp:simplePos x="0" y="0"/>
            <wp:positionH relativeFrom="margin">
              <wp:posOffset>4742952</wp:posOffset>
            </wp:positionH>
            <wp:positionV relativeFrom="paragraph">
              <wp:posOffset>55501</wp:posOffset>
            </wp:positionV>
            <wp:extent cx="1701579" cy="1158968"/>
            <wp:effectExtent l="0" t="0" r="0" b="3175"/>
            <wp:wrapNone/>
            <wp:docPr id="1522560174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6404838" name=""/>
                    <pic:cNvPicPr/>
                  </pic:nvPicPr>
                  <pic:blipFill rotWithShape="1"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60"/>
                    <a:stretch/>
                  </pic:blipFill>
                  <pic:spPr bwMode="auto">
                    <a:xfrm>
                      <a:off x="0" y="0"/>
                      <a:ext cx="1708161" cy="1163451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1200819" w14:textId="207327A4" w:rsidR="00181028" w:rsidRDefault="00181028" w:rsidP="00AC1263"/>
    <w:p w14:paraId="477F47C7" w14:textId="3992D45A" w:rsidR="00181028" w:rsidRDefault="00175D09" w:rsidP="00AC1263">
      <w:r w:rsidRPr="009C5B01">
        <w:rPr>
          <w:rFonts w:ascii="Arial Black" w:hAnsi="Arial Black" w:cs="Calibri"/>
          <w:noProof/>
          <w:color w:val="2F5496" w:themeColor="accent1" w:themeShade="BF"/>
        </w:rPr>
        <w:drawing>
          <wp:anchor distT="0" distB="0" distL="114300" distR="114300" simplePos="0" relativeHeight="251846656" behindDoc="0" locked="0" layoutInCell="1" allowOverlap="1" wp14:anchorId="5D7BA512" wp14:editId="50E94DB9">
            <wp:simplePos x="0" y="0"/>
            <wp:positionH relativeFrom="margin">
              <wp:align>left</wp:align>
            </wp:positionH>
            <wp:positionV relativeFrom="paragraph">
              <wp:posOffset>270827</wp:posOffset>
            </wp:positionV>
            <wp:extent cx="220024" cy="874643"/>
            <wp:effectExtent l="0" t="3493" r="5398" b="5397"/>
            <wp:wrapNone/>
            <wp:docPr id="1524346312" name="Obrázek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220024" cy="8746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C5B01">
        <w:rPr>
          <w:rFonts w:ascii="Arial Black" w:hAnsi="Arial Black" w:cs="Calibri"/>
          <w:noProof/>
          <w:color w:val="2F5496" w:themeColor="accent1" w:themeShade="BF"/>
        </w:rPr>
        <w:drawing>
          <wp:anchor distT="0" distB="0" distL="114300" distR="114300" simplePos="0" relativeHeight="251848704" behindDoc="0" locked="0" layoutInCell="1" allowOverlap="1" wp14:anchorId="462FD1CA" wp14:editId="67A2CDF9">
            <wp:simplePos x="0" y="0"/>
            <wp:positionH relativeFrom="margin">
              <wp:posOffset>5783294</wp:posOffset>
            </wp:positionH>
            <wp:positionV relativeFrom="paragraph">
              <wp:posOffset>271520</wp:posOffset>
            </wp:positionV>
            <wp:extent cx="220024" cy="874643"/>
            <wp:effectExtent l="0" t="3493" r="5398" b="5397"/>
            <wp:wrapNone/>
            <wp:docPr id="136407416" name="Obrázek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220024" cy="8746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7A1B9F9" w14:textId="6FB952FF" w:rsidR="002A7EB4" w:rsidRDefault="002A7EB4" w:rsidP="00100FD7">
      <w:pPr>
        <w:rPr>
          <w:rFonts w:asciiTheme="majorHAnsi" w:hAnsiTheme="majorHAnsi"/>
          <w:b/>
          <w:bCs/>
          <w:color w:val="A50021"/>
          <w:sz w:val="24"/>
          <w:szCs w:val="8"/>
        </w:rPr>
      </w:pPr>
    </w:p>
    <w:sectPr w:rsidR="002A7EB4" w:rsidSect="00724EEF">
      <w:footerReference w:type="default" r:id="rId33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58B576" w14:textId="77777777" w:rsidR="00B769C8" w:rsidRDefault="00B769C8" w:rsidP="00443A0B">
      <w:pPr>
        <w:spacing w:after="0" w:line="240" w:lineRule="auto"/>
      </w:pPr>
      <w:r>
        <w:separator/>
      </w:r>
    </w:p>
  </w:endnote>
  <w:endnote w:type="continuationSeparator" w:id="0">
    <w:p w14:paraId="2182B8C1" w14:textId="77777777" w:rsidR="00B769C8" w:rsidRDefault="00B769C8" w:rsidP="00443A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468A2C" w14:textId="6C135664" w:rsidR="00443A0B" w:rsidRDefault="00F00229" w:rsidP="00F00229">
    <w:pPr>
      <w:pStyle w:val="Zpat"/>
      <w:jc w:val="center"/>
    </w:pPr>
    <w:r w:rsidRPr="00C06F63">
      <w:rPr>
        <w:rStyle w:val="Siln"/>
        <w:rFonts w:eastAsiaTheme="majorEastAsia" w:cstheme="minorHAnsi"/>
        <w:b w:val="0"/>
        <w:bCs w:val="0"/>
        <w:color w:val="000000" w:themeColor="text1"/>
        <w:sz w:val="20"/>
        <w:szCs w:val="20"/>
      </w:rPr>
      <w:t>DTO CZ, s.r.o.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C183F9" w14:textId="77777777" w:rsidR="00B769C8" w:rsidRDefault="00B769C8" w:rsidP="00443A0B">
      <w:pPr>
        <w:spacing w:after="0" w:line="240" w:lineRule="auto"/>
      </w:pPr>
      <w:r>
        <w:separator/>
      </w:r>
    </w:p>
  </w:footnote>
  <w:footnote w:type="continuationSeparator" w:id="0">
    <w:p w14:paraId="2A642B2D" w14:textId="77777777" w:rsidR="00B769C8" w:rsidRDefault="00B769C8" w:rsidP="00443A0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w14:anchorId="061E85DC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Obrázek 2" o:spid="_x0000_i1026" type="#_x0000_t75" style="width:11.25pt;height:11.25pt;visibility:visible;mso-wrap-style:square" o:bullet="t">
        <v:imagedata r:id="rId1" o:title="mso8B7"/>
      </v:shape>
    </w:pict>
  </w:numPicBullet>
  <w:abstractNum w:abstractNumId="0" w15:restartNumberingAfterBreak="0">
    <w:nsid w:val="00BE23AF"/>
    <w:multiLevelType w:val="hybridMultilevel"/>
    <w:tmpl w:val="7DC6BBEC"/>
    <w:lvl w:ilvl="0" w:tplc="8612DAB8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D87FF2"/>
    <w:multiLevelType w:val="hybridMultilevel"/>
    <w:tmpl w:val="52BEC19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A57A31"/>
    <w:multiLevelType w:val="hybridMultilevel"/>
    <w:tmpl w:val="0720ACA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0B2748"/>
    <w:multiLevelType w:val="hybridMultilevel"/>
    <w:tmpl w:val="555054A0"/>
    <w:lvl w:ilvl="0" w:tplc="0405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B81049"/>
    <w:multiLevelType w:val="hybridMultilevel"/>
    <w:tmpl w:val="8E0CECC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67619124">
    <w:abstractNumId w:val="3"/>
  </w:num>
  <w:num w:numId="2" w16cid:durableId="1827823420">
    <w:abstractNumId w:val="4"/>
  </w:num>
  <w:num w:numId="3" w16cid:durableId="1561747764">
    <w:abstractNumId w:val="2"/>
  </w:num>
  <w:num w:numId="4" w16cid:durableId="1677222700">
    <w:abstractNumId w:val="1"/>
  </w:num>
  <w:num w:numId="5" w16cid:durableId="5858495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08"/>
  <w:hyphenationZone w:val="425"/>
  <w:characterSpacingControl w:val="doNotCompress"/>
  <w:hdrShapeDefaults>
    <o:shapedefaults v:ext="edit" spidmax="30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3270"/>
    <w:rsid w:val="000208CF"/>
    <w:rsid w:val="00024426"/>
    <w:rsid w:val="000533D7"/>
    <w:rsid w:val="00053D44"/>
    <w:rsid w:val="00061A56"/>
    <w:rsid w:val="00072E1E"/>
    <w:rsid w:val="000979DA"/>
    <w:rsid w:val="000A0FA5"/>
    <w:rsid w:val="000D1734"/>
    <w:rsid w:val="000F019A"/>
    <w:rsid w:val="000F6D5E"/>
    <w:rsid w:val="00100FD7"/>
    <w:rsid w:val="0011685E"/>
    <w:rsid w:val="00117158"/>
    <w:rsid w:val="00142730"/>
    <w:rsid w:val="00152BC9"/>
    <w:rsid w:val="00175D09"/>
    <w:rsid w:val="00180E81"/>
    <w:rsid w:val="00181028"/>
    <w:rsid w:val="00183722"/>
    <w:rsid w:val="001858C7"/>
    <w:rsid w:val="001956FB"/>
    <w:rsid w:val="0019608F"/>
    <w:rsid w:val="00197356"/>
    <w:rsid w:val="001A6D26"/>
    <w:rsid w:val="001C094F"/>
    <w:rsid w:val="001C24FB"/>
    <w:rsid w:val="001C6776"/>
    <w:rsid w:val="001D4B51"/>
    <w:rsid w:val="00210125"/>
    <w:rsid w:val="002119B1"/>
    <w:rsid w:val="00215E7A"/>
    <w:rsid w:val="0021686A"/>
    <w:rsid w:val="00220121"/>
    <w:rsid w:val="0022197C"/>
    <w:rsid w:val="00224EE1"/>
    <w:rsid w:val="0023526B"/>
    <w:rsid w:val="00253EBE"/>
    <w:rsid w:val="00266DA1"/>
    <w:rsid w:val="002764CB"/>
    <w:rsid w:val="00294E55"/>
    <w:rsid w:val="002A247E"/>
    <w:rsid w:val="002A7EB4"/>
    <w:rsid w:val="002D34AA"/>
    <w:rsid w:val="002D5068"/>
    <w:rsid w:val="002F1EC1"/>
    <w:rsid w:val="002F628C"/>
    <w:rsid w:val="0030521E"/>
    <w:rsid w:val="00312BE4"/>
    <w:rsid w:val="00323AA4"/>
    <w:rsid w:val="00332043"/>
    <w:rsid w:val="00335D1B"/>
    <w:rsid w:val="003465E2"/>
    <w:rsid w:val="0035740F"/>
    <w:rsid w:val="0037324F"/>
    <w:rsid w:val="003B6489"/>
    <w:rsid w:val="003D4D59"/>
    <w:rsid w:val="003E4AB0"/>
    <w:rsid w:val="003F53CC"/>
    <w:rsid w:val="004025C1"/>
    <w:rsid w:val="00402DBC"/>
    <w:rsid w:val="00420753"/>
    <w:rsid w:val="004237D1"/>
    <w:rsid w:val="00432305"/>
    <w:rsid w:val="004331E3"/>
    <w:rsid w:val="00443A0B"/>
    <w:rsid w:val="00445FDD"/>
    <w:rsid w:val="00450371"/>
    <w:rsid w:val="00457CE2"/>
    <w:rsid w:val="00467E00"/>
    <w:rsid w:val="004944AC"/>
    <w:rsid w:val="00496896"/>
    <w:rsid w:val="004A0E85"/>
    <w:rsid w:val="004A31AF"/>
    <w:rsid w:val="004A6A64"/>
    <w:rsid w:val="004A7946"/>
    <w:rsid w:val="004B0FBA"/>
    <w:rsid w:val="004B23A4"/>
    <w:rsid w:val="004D3270"/>
    <w:rsid w:val="004D378F"/>
    <w:rsid w:val="004D61B0"/>
    <w:rsid w:val="00504274"/>
    <w:rsid w:val="00517D32"/>
    <w:rsid w:val="0053689D"/>
    <w:rsid w:val="00537460"/>
    <w:rsid w:val="00545B39"/>
    <w:rsid w:val="005519FB"/>
    <w:rsid w:val="0056346A"/>
    <w:rsid w:val="00567489"/>
    <w:rsid w:val="005A372D"/>
    <w:rsid w:val="005B01E4"/>
    <w:rsid w:val="005B54EA"/>
    <w:rsid w:val="005B730F"/>
    <w:rsid w:val="005C460E"/>
    <w:rsid w:val="005D21C9"/>
    <w:rsid w:val="005E54C1"/>
    <w:rsid w:val="00601C81"/>
    <w:rsid w:val="006172BE"/>
    <w:rsid w:val="00631061"/>
    <w:rsid w:val="006326C4"/>
    <w:rsid w:val="00635B0A"/>
    <w:rsid w:val="00636E15"/>
    <w:rsid w:val="006631AF"/>
    <w:rsid w:val="00671C65"/>
    <w:rsid w:val="00675315"/>
    <w:rsid w:val="0068203E"/>
    <w:rsid w:val="00690C79"/>
    <w:rsid w:val="00691370"/>
    <w:rsid w:val="00692DA0"/>
    <w:rsid w:val="006A483F"/>
    <w:rsid w:val="006B473D"/>
    <w:rsid w:val="006D4DAF"/>
    <w:rsid w:val="00705214"/>
    <w:rsid w:val="007201E1"/>
    <w:rsid w:val="00724EEF"/>
    <w:rsid w:val="00735623"/>
    <w:rsid w:val="00750117"/>
    <w:rsid w:val="0076121B"/>
    <w:rsid w:val="007824CC"/>
    <w:rsid w:val="00783C84"/>
    <w:rsid w:val="00787EAD"/>
    <w:rsid w:val="007A19B9"/>
    <w:rsid w:val="007C1A8F"/>
    <w:rsid w:val="007E067E"/>
    <w:rsid w:val="007E50B5"/>
    <w:rsid w:val="00826908"/>
    <w:rsid w:val="00827D84"/>
    <w:rsid w:val="00874965"/>
    <w:rsid w:val="00875631"/>
    <w:rsid w:val="008B0BCC"/>
    <w:rsid w:val="008B3CDF"/>
    <w:rsid w:val="008E2323"/>
    <w:rsid w:val="008F2105"/>
    <w:rsid w:val="008F77DB"/>
    <w:rsid w:val="00900A6B"/>
    <w:rsid w:val="00906C1F"/>
    <w:rsid w:val="0092664D"/>
    <w:rsid w:val="00926868"/>
    <w:rsid w:val="00945382"/>
    <w:rsid w:val="009627B9"/>
    <w:rsid w:val="00967125"/>
    <w:rsid w:val="009706F9"/>
    <w:rsid w:val="0097246D"/>
    <w:rsid w:val="009815E7"/>
    <w:rsid w:val="00996143"/>
    <w:rsid w:val="009C5B01"/>
    <w:rsid w:val="009D3D06"/>
    <w:rsid w:val="009E3632"/>
    <w:rsid w:val="009E5B08"/>
    <w:rsid w:val="009E79DC"/>
    <w:rsid w:val="00A10E1D"/>
    <w:rsid w:val="00A131E8"/>
    <w:rsid w:val="00A169C0"/>
    <w:rsid w:val="00A16BDB"/>
    <w:rsid w:val="00A4710C"/>
    <w:rsid w:val="00A50B34"/>
    <w:rsid w:val="00A76DE2"/>
    <w:rsid w:val="00A77298"/>
    <w:rsid w:val="00A9545E"/>
    <w:rsid w:val="00AC1263"/>
    <w:rsid w:val="00AC741C"/>
    <w:rsid w:val="00AF27A6"/>
    <w:rsid w:val="00B20B6D"/>
    <w:rsid w:val="00B23ABC"/>
    <w:rsid w:val="00B26F9C"/>
    <w:rsid w:val="00B3295D"/>
    <w:rsid w:val="00B342F4"/>
    <w:rsid w:val="00B3649B"/>
    <w:rsid w:val="00B4503F"/>
    <w:rsid w:val="00B70EB8"/>
    <w:rsid w:val="00B72A02"/>
    <w:rsid w:val="00B769C8"/>
    <w:rsid w:val="00B92B10"/>
    <w:rsid w:val="00B95DB3"/>
    <w:rsid w:val="00BA0874"/>
    <w:rsid w:val="00BD0DA4"/>
    <w:rsid w:val="00BD47B7"/>
    <w:rsid w:val="00C06F63"/>
    <w:rsid w:val="00C13894"/>
    <w:rsid w:val="00C17E0A"/>
    <w:rsid w:val="00C277EE"/>
    <w:rsid w:val="00C46D71"/>
    <w:rsid w:val="00C7133B"/>
    <w:rsid w:val="00C82579"/>
    <w:rsid w:val="00C827D3"/>
    <w:rsid w:val="00C95091"/>
    <w:rsid w:val="00CA2D1E"/>
    <w:rsid w:val="00CA4DD4"/>
    <w:rsid w:val="00CB41F5"/>
    <w:rsid w:val="00CC2D25"/>
    <w:rsid w:val="00CC7411"/>
    <w:rsid w:val="00CF12CD"/>
    <w:rsid w:val="00D13E42"/>
    <w:rsid w:val="00D17774"/>
    <w:rsid w:val="00D41A3C"/>
    <w:rsid w:val="00D4666B"/>
    <w:rsid w:val="00D63B13"/>
    <w:rsid w:val="00D77D34"/>
    <w:rsid w:val="00D852BF"/>
    <w:rsid w:val="00DA3266"/>
    <w:rsid w:val="00DA474E"/>
    <w:rsid w:val="00DB6A43"/>
    <w:rsid w:val="00DC2C0F"/>
    <w:rsid w:val="00DC68AD"/>
    <w:rsid w:val="00DE7F04"/>
    <w:rsid w:val="00E02164"/>
    <w:rsid w:val="00E062AC"/>
    <w:rsid w:val="00E06E77"/>
    <w:rsid w:val="00E10AF5"/>
    <w:rsid w:val="00E336AA"/>
    <w:rsid w:val="00E35FEA"/>
    <w:rsid w:val="00E502A2"/>
    <w:rsid w:val="00E50F42"/>
    <w:rsid w:val="00E60B1E"/>
    <w:rsid w:val="00E644B3"/>
    <w:rsid w:val="00E725D3"/>
    <w:rsid w:val="00E827DB"/>
    <w:rsid w:val="00E867FC"/>
    <w:rsid w:val="00E96CA5"/>
    <w:rsid w:val="00EA4797"/>
    <w:rsid w:val="00EB7895"/>
    <w:rsid w:val="00EB7F01"/>
    <w:rsid w:val="00EF143E"/>
    <w:rsid w:val="00EF3601"/>
    <w:rsid w:val="00F00229"/>
    <w:rsid w:val="00F07DC0"/>
    <w:rsid w:val="00F119E9"/>
    <w:rsid w:val="00F22282"/>
    <w:rsid w:val="00F43C05"/>
    <w:rsid w:val="00FB3899"/>
    <w:rsid w:val="00FB77F4"/>
    <w:rsid w:val="00FC35AF"/>
    <w:rsid w:val="00FE1694"/>
    <w:rsid w:val="00FF1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3"/>
    <o:shapelayout v:ext="edit">
      <o:idmap v:ext="edit" data="2"/>
    </o:shapelayout>
  </w:shapeDefaults>
  <w:decimalSymbol w:val=","/>
  <w:listSeparator w:val=";"/>
  <w14:docId w14:val="053F1D1C"/>
  <w15:chartTrackingRefBased/>
  <w15:docId w15:val="{27B7DEEE-F08E-42A9-9BEF-AC3F5D188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96896"/>
  </w:style>
  <w:style w:type="paragraph" w:styleId="Nadpis1">
    <w:name w:val="heading 1"/>
    <w:basedOn w:val="Normln"/>
    <w:next w:val="Normln"/>
    <w:link w:val="Nadpis1Char"/>
    <w:uiPriority w:val="9"/>
    <w:qFormat/>
    <w:rsid w:val="002A7EB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next w:val="Normln"/>
    <w:link w:val="NzevChar"/>
    <w:uiPriority w:val="10"/>
    <w:qFormat/>
    <w:rsid w:val="00496896"/>
    <w:pPr>
      <w:spacing w:after="0" w:line="204" w:lineRule="auto"/>
    </w:pPr>
    <w:rPr>
      <w:rFonts w:asciiTheme="majorHAnsi" w:eastAsiaTheme="majorEastAsia" w:hAnsiTheme="majorHAnsi" w:cstheme="majorBidi"/>
      <w:caps/>
      <w:color w:val="44546A" w:themeColor="text2"/>
      <w:kern w:val="28"/>
      <w:sz w:val="80"/>
      <w:szCs w:val="80"/>
      <w:lang w:eastAsia="ja-JP"/>
      <w14:ligatures w14:val="none"/>
    </w:rPr>
  </w:style>
  <w:style w:type="character" w:customStyle="1" w:styleId="NzevChar">
    <w:name w:val="Název Char"/>
    <w:basedOn w:val="Standardnpsmoodstavce"/>
    <w:link w:val="Nzev"/>
    <w:uiPriority w:val="10"/>
    <w:rsid w:val="00496896"/>
    <w:rPr>
      <w:rFonts w:asciiTheme="majorHAnsi" w:eastAsiaTheme="majorEastAsia" w:hAnsiTheme="majorHAnsi" w:cstheme="majorBidi"/>
      <w:caps/>
      <w:color w:val="44546A" w:themeColor="text2"/>
      <w:kern w:val="28"/>
      <w:sz w:val="80"/>
      <w:szCs w:val="80"/>
      <w:lang w:eastAsia="ja-JP"/>
      <w14:ligatures w14:val="none"/>
    </w:rPr>
  </w:style>
  <w:style w:type="character" w:customStyle="1" w:styleId="Nadpis1Char">
    <w:name w:val="Nadpis 1 Char"/>
    <w:basedOn w:val="Standardnpsmoodstavce"/>
    <w:link w:val="Nadpis1"/>
    <w:uiPriority w:val="9"/>
    <w:rsid w:val="002A7EB4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character" w:styleId="Siln">
    <w:name w:val="Strong"/>
    <w:basedOn w:val="Standardnpsmoodstavce"/>
    <w:uiPriority w:val="22"/>
    <w:qFormat/>
    <w:rsid w:val="002A7EB4"/>
    <w:rPr>
      <w:b/>
      <w:bCs/>
    </w:rPr>
  </w:style>
  <w:style w:type="paragraph" w:styleId="Normlnweb">
    <w:name w:val="Normal (Web)"/>
    <w:basedOn w:val="Normln"/>
    <w:uiPriority w:val="99"/>
    <w:unhideWhenUsed/>
    <w:rsid w:val="002A7E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styleId="Zstupntext">
    <w:name w:val="Placeholder Text"/>
    <w:basedOn w:val="Standardnpsmoodstavce"/>
    <w:uiPriority w:val="99"/>
    <w:semiHidden/>
    <w:rsid w:val="002A7EB4"/>
    <w:rPr>
      <w:color w:val="808080"/>
    </w:rPr>
  </w:style>
  <w:style w:type="paragraph" w:styleId="Odstavecseseznamem">
    <w:name w:val="List Paragraph"/>
    <w:basedOn w:val="Normln"/>
    <w:uiPriority w:val="34"/>
    <w:qFormat/>
    <w:rsid w:val="00266DA1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9706F9"/>
    <w:rPr>
      <w:color w:val="0000FF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F43C05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3465E2"/>
    <w:rPr>
      <w:color w:val="954F72" w:themeColor="followed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443A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43A0B"/>
  </w:style>
  <w:style w:type="paragraph" w:styleId="Zpat">
    <w:name w:val="footer"/>
    <w:basedOn w:val="Normln"/>
    <w:link w:val="ZpatChar"/>
    <w:uiPriority w:val="99"/>
    <w:unhideWhenUsed/>
    <w:rsid w:val="00443A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43A0B"/>
  </w:style>
  <w:style w:type="paragraph" w:styleId="Textbubliny">
    <w:name w:val="Balloon Text"/>
    <w:basedOn w:val="Normln"/>
    <w:link w:val="TextbublinyChar"/>
    <w:uiPriority w:val="99"/>
    <w:semiHidden/>
    <w:unhideWhenUsed/>
    <w:rsid w:val="002D50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D5068"/>
    <w:rPr>
      <w:rFonts w:ascii="Segoe UI" w:hAnsi="Segoe UI" w:cs="Segoe UI"/>
      <w:sz w:val="18"/>
      <w:szCs w:val="18"/>
    </w:rPr>
  </w:style>
  <w:style w:type="character" w:styleId="Nevyeenzmnka">
    <w:name w:val="Unresolved Mention"/>
    <w:basedOn w:val="Standardnpsmoodstavce"/>
    <w:uiPriority w:val="99"/>
    <w:semiHidden/>
    <w:unhideWhenUsed/>
    <w:rsid w:val="00323AA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057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9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7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9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png"/><Relationship Id="rId18" Type="http://schemas.openxmlformats.org/officeDocument/2006/relationships/hyperlink" Target="mailto:jana.ivan@dtocz.cz" TargetMode="External"/><Relationship Id="rId26" Type="http://schemas.openxmlformats.org/officeDocument/2006/relationships/image" Target="media/image9.png"/><Relationship Id="rId3" Type="http://schemas.openxmlformats.org/officeDocument/2006/relationships/settings" Target="settings.xml"/><Relationship Id="rId21" Type="http://schemas.openxmlformats.org/officeDocument/2006/relationships/hyperlink" Target="mailto:jana.ivan@dtocz.cz" TargetMode="External"/><Relationship Id="rId34" Type="http://schemas.openxmlformats.org/officeDocument/2006/relationships/fontTable" Target="fontTable.xml"/><Relationship Id="rId7" Type="http://schemas.openxmlformats.org/officeDocument/2006/relationships/image" Target="media/image2.png"/><Relationship Id="rId12" Type="http://schemas.openxmlformats.org/officeDocument/2006/relationships/hyperlink" Target="https://www.dtocz.cz/prehled-kurzu/50-facility-management-sprava-majetku-a-budov?utm_source=FACILITY_BANNER_01_2024&amp;utm_medium=banner-perdubice&amp;utm_campaign=Rekvalifikace&amp;utm_id=Par&amp;utm_term=01_2024&amp;utm_content=link_banner" TargetMode="External"/><Relationship Id="rId17" Type="http://schemas.openxmlformats.org/officeDocument/2006/relationships/hyperlink" Target="mailto:724%20211&#160;606" TargetMode="External"/><Relationship Id="rId25" Type="http://schemas.openxmlformats.org/officeDocument/2006/relationships/hyperlink" Target="https://fmjournal.cz/" TargetMode="External"/><Relationship Id="rId33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image" Target="media/image7.png"/><Relationship Id="rId20" Type="http://schemas.openxmlformats.org/officeDocument/2006/relationships/hyperlink" Target="mailto:724%20211&#160;606" TargetMode="External"/><Relationship Id="rId29" Type="http://schemas.openxmlformats.org/officeDocument/2006/relationships/image" Target="media/image12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dtocz.cz/kurz/4-rekvalifikacni-kurz-spravce-nemovitosti-facility-manager-ostrava-2025" TargetMode="External"/><Relationship Id="rId24" Type="http://schemas.openxmlformats.org/officeDocument/2006/relationships/image" Target="media/image8.jpeg"/><Relationship Id="rId32" Type="http://schemas.openxmlformats.org/officeDocument/2006/relationships/image" Target="media/image15.jpeg"/><Relationship Id="rId5" Type="http://schemas.openxmlformats.org/officeDocument/2006/relationships/footnotes" Target="footnotes.xml"/><Relationship Id="rId15" Type="http://schemas.openxmlformats.org/officeDocument/2006/relationships/image" Target="media/image6.jpeg"/><Relationship Id="rId23" Type="http://schemas.openxmlformats.org/officeDocument/2006/relationships/hyperlink" Target="https://ifma.cz/vzdelavani/" TargetMode="External"/><Relationship Id="rId28" Type="http://schemas.openxmlformats.org/officeDocument/2006/relationships/image" Target="media/image11.png"/><Relationship Id="rId10" Type="http://schemas.openxmlformats.org/officeDocument/2006/relationships/hyperlink" Target="https://www.dtocz.cz/detail-kurzu/7591-1-rekvalifikacni-kurz-spravce-nemovitosti-facility-manager-praha-2025/prezencni" TargetMode="External"/><Relationship Id="rId19" Type="http://schemas.openxmlformats.org/officeDocument/2006/relationships/hyperlink" Target="http://www.dtocz.cz" TargetMode="External"/><Relationship Id="rId31" Type="http://schemas.openxmlformats.org/officeDocument/2006/relationships/image" Target="media/image1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5.jpeg"/><Relationship Id="rId22" Type="http://schemas.openxmlformats.org/officeDocument/2006/relationships/hyperlink" Target="http://www.dtocz.cz" TargetMode="External"/><Relationship Id="rId27" Type="http://schemas.openxmlformats.org/officeDocument/2006/relationships/image" Target="media/image10.jpeg"/><Relationship Id="rId30" Type="http://schemas.openxmlformats.org/officeDocument/2006/relationships/image" Target="media/image13.jpeg"/><Relationship Id="rId35" Type="http://schemas.openxmlformats.org/officeDocument/2006/relationships/theme" Target="theme/theme1.xml"/><Relationship Id="rId8" Type="http://schemas.microsoft.com/office/2007/relationships/hdphoto" Target="media/hdphoto1.wdp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146</Words>
  <Characters>866</Characters>
  <Application>Microsoft Office Word</Application>
  <DocSecurity>4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NTB-HER367</dc:creator>
  <cp:keywords/>
  <dc:description/>
  <cp:lastModifiedBy>Hana Simonova</cp:lastModifiedBy>
  <cp:revision>2</cp:revision>
  <cp:lastPrinted>2025-03-25T13:33:00Z</cp:lastPrinted>
  <dcterms:created xsi:type="dcterms:W3CDTF">2025-08-19T08:24:00Z</dcterms:created>
  <dcterms:modified xsi:type="dcterms:W3CDTF">2025-08-19T08:24:00Z</dcterms:modified>
</cp:coreProperties>
</file>