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D694D" w14:textId="77777777" w:rsidR="007D2790" w:rsidRDefault="007D2790" w:rsidP="007D2790">
      <w:pPr>
        <w:pStyle w:val="-wm-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color w:val="000000"/>
        </w:rPr>
        <w:t>Dobrý den, </w:t>
      </w:r>
    </w:p>
    <w:p w14:paraId="45FD9A45" w14:textId="77777777" w:rsidR="007D2790" w:rsidRDefault="007D2790" w:rsidP="007D2790">
      <w:pPr>
        <w:pStyle w:val="-wm-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color w:val="000000"/>
        </w:rPr>
        <w:t>dovoluji si Vám poslat informace o Nanotechnologii, která je cílena na dezinfekci a bezpečné prostředí. Víme, co požadují hygienické předpisy a kontroly. Plně je ctíme a chceme Vám být přínosem svými zkušenostmi. </w:t>
      </w:r>
    </w:p>
    <w:p w14:paraId="2D14271A" w14:textId="77777777" w:rsidR="007D2790" w:rsidRDefault="007D2790" w:rsidP="007D2790">
      <w:pPr>
        <w:pStyle w:val="-wm-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color w:val="000000"/>
        </w:rPr>
        <w:t> </w:t>
      </w:r>
    </w:p>
    <w:p w14:paraId="792CE8B5" w14:textId="77777777" w:rsidR="007D2790" w:rsidRDefault="007D2790" w:rsidP="007D2790">
      <w:pPr>
        <w:pStyle w:val="-wm-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b/>
          <w:bCs/>
          <w:color w:val="000000"/>
        </w:rPr>
        <w:t>PROČ DEZINFEKCE NANOTECHNOLOGIÍ</w:t>
      </w:r>
      <w:r>
        <w:rPr>
          <w:color w:val="000000"/>
        </w:rPr>
        <w:t> s naším nano-materiálem.</w:t>
      </w:r>
    </w:p>
    <w:p w14:paraId="4AE866E8" w14:textId="77777777" w:rsidR="007D2790" w:rsidRDefault="007D2790" w:rsidP="007D2790">
      <w:pPr>
        <w:pStyle w:val="-wm-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color w:val="000000"/>
        </w:rPr>
        <w:t>- Tato dezinfekce je dlouhodobá s garancí 2 let</w:t>
      </w:r>
    </w:p>
    <w:p w14:paraId="50C0B58F" w14:textId="7911578C" w:rsidR="007D2790" w:rsidRDefault="007D2790" w:rsidP="007D2790">
      <w:pPr>
        <w:pStyle w:val="-wm-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color w:val="000000"/>
        </w:rPr>
        <w:t>- Neustále ničí po dotyku veškeré viry a bakterie. Je účinná a ničí H1N1, H5N1, SARS, MERS, infekční patogeny i VOC jedovaté</w:t>
      </w:r>
      <w:r w:rsidR="00064219">
        <w:rPr>
          <w:color w:val="000000"/>
        </w:rPr>
        <w:t xml:space="preserve"> </w:t>
      </w:r>
      <w:r>
        <w:rPr>
          <w:color w:val="000000"/>
        </w:rPr>
        <w:t>látky z materiálů apod.</w:t>
      </w:r>
    </w:p>
    <w:p w14:paraId="0C0222A4" w14:textId="77777777" w:rsidR="007D2790" w:rsidRDefault="007D2790" w:rsidP="007D2790">
      <w:pPr>
        <w:pStyle w:val="-wm-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color w:val="000000"/>
        </w:rPr>
        <w:t>- Ovzduší je o více než 90% dezinfikováno, obohacené o kyslík a porovnatelné s horským vzduchem. 1 m2 vyčistí za rok několik milionů m3 vzduchu.</w:t>
      </w:r>
    </w:p>
    <w:p w14:paraId="48F7B270" w14:textId="77777777" w:rsidR="007D2790" w:rsidRDefault="007D2790" w:rsidP="007D2790">
      <w:pPr>
        <w:pStyle w:val="-wm-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color w:val="000000"/>
        </w:rPr>
        <w:t>- Nano-materiál s níž pracujeme neovlivní zdraví člověka a zvířat. Není škodlivý.</w:t>
      </w:r>
    </w:p>
    <w:p w14:paraId="618549C1" w14:textId="77777777" w:rsidR="007D2790" w:rsidRDefault="007D2790" w:rsidP="007D2790">
      <w:pPr>
        <w:pStyle w:val="-wm-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color w:val="000000"/>
        </w:rPr>
        <w:t>- Odolá 150 000 otěrů.</w:t>
      </w:r>
    </w:p>
    <w:p w14:paraId="516B4D80" w14:textId="77777777" w:rsidR="007D2790" w:rsidRDefault="007D2790" w:rsidP="007D2790">
      <w:pPr>
        <w:pStyle w:val="-wm-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color w:val="000000"/>
        </w:rPr>
        <w:t xml:space="preserve">- Vytvoří na povrchu strukturu se </w:t>
      </w:r>
      <w:proofErr w:type="gramStart"/>
      <w:r>
        <w:rPr>
          <w:color w:val="000000"/>
        </w:rPr>
        <w:t>100%</w:t>
      </w:r>
      <w:proofErr w:type="gramEnd"/>
      <w:r>
        <w:rPr>
          <w:color w:val="000000"/>
        </w:rPr>
        <w:t xml:space="preserve"> pokrytím.</w:t>
      </w:r>
    </w:p>
    <w:p w14:paraId="1C88FFEB" w14:textId="59813259" w:rsidR="007D2790" w:rsidRDefault="007D2790" w:rsidP="007D2790">
      <w:pPr>
        <w:pStyle w:val="-wm-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color w:val="000000"/>
        </w:rPr>
        <w:t>- Po 48 hodinách lze na něj použít jakékoli čistící prostředky</w:t>
      </w:r>
      <w:r w:rsidR="00064219">
        <w:rPr>
          <w:color w:val="000000"/>
        </w:rPr>
        <w:t xml:space="preserve"> </w:t>
      </w:r>
      <w:proofErr w:type="gramStart"/>
      <w:r>
        <w:rPr>
          <w:color w:val="000000"/>
        </w:rPr>
        <w:t>( i</w:t>
      </w:r>
      <w:proofErr w:type="gramEnd"/>
      <w:r>
        <w:rPr>
          <w:color w:val="000000"/>
        </w:rPr>
        <w:t xml:space="preserve"> na bázi alkoholu) aniž by nano-vrstva utrpěla.</w:t>
      </w:r>
    </w:p>
    <w:p w14:paraId="4ECE9ABC" w14:textId="77777777" w:rsidR="007D2790" w:rsidRDefault="007D2790" w:rsidP="007D2790">
      <w:pPr>
        <w:pStyle w:val="-wm-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color w:val="000000"/>
        </w:rPr>
        <w:t>- Výrazně zabraňuje tvorbě plísní, mechů, řas a mastnotě.  </w:t>
      </w:r>
    </w:p>
    <w:p w14:paraId="6712F942" w14:textId="77777777" w:rsidR="007D2790" w:rsidRDefault="007D2790" w:rsidP="007D2790">
      <w:pPr>
        <w:pStyle w:val="-wm-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b/>
          <w:bCs/>
          <w:color w:val="000000"/>
        </w:rPr>
        <w:t>TECHNICKÁ INFO:</w:t>
      </w:r>
    </w:p>
    <w:p w14:paraId="5DF14672" w14:textId="77777777" w:rsidR="007D2790" w:rsidRDefault="007D2790" w:rsidP="007D2790">
      <w:pPr>
        <w:pStyle w:val="-wm-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color w:val="000000"/>
        </w:rPr>
        <w:t>- Ošetřený povrch dosáhne tvrdosti až 4 H. Pro porovnání: Lak na autě má 2H</w:t>
      </w:r>
    </w:p>
    <w:p w14:paraId="0C286BB8" w14:textId="012091AC" w:rsidR="007D2790" w:rsidRDefault="007D2790" w:rsidP="007D2790">
      <w:pPr>
        <w:pStyle w:val="-wm-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color w:val="000000"/>
        </w:rPr>
        <w:t>- Povrch(struktura)</w:t>
      </w:r>
      <w:r w:rsidR="00064219">
        <w:rPr>
          <w:color w:val="000000"/>
        </w:rPr>
        <w:t xml:space="preserve"> </w:t>
      </w:r>
      <w:r>
        <w:rPr>
          <w:color w:val="000000"/>
        </w:rPr>
        <w:t>je prodyšná</w:t>
      </w:r>
      <w:r w:rsidR="00064219">
        <w:rPr>
          <w:color w:val="000000"/>
        </w:rPr>
        <w:t>,</w:t>
      </w:r>
      <w:r>
        <w:rPr>
          <w:color w:val="000000"/>
        </w:rPr>
        <w:t xml:space="preserve"> a přitom zabraňuje vstupu vody do povrchů</w:t>
      </w:r>
    </w:p>
    <w:p w14:paraId="05B91F54" w14:textId="77777777" w:rsidR="007D2790" w:rsidRDefault="007D2790" w:rsidP="007D2790">
      <w:pPr>
        <w:pStyle w:val="-wm-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color w:val="000000"/>
        </w:rPr>
        <w:t>- Lze jej použít na jakýkoliv materiál. Povrch materiálu nesmí být mokrý a masný. Špinavý povrch vám neočistí, podstatou je dlouhodobě povrchy ochránit. Naopak výmalbu nebo nátěry nano-materiál oživuje, prodlužuje životnost a nanesené nečistoty se lépe odstraňují. V uzavřených prostorech bez oken, musí být zajištěno jakékoli osvětlení (např. úsporné LED) </w:t>
      </w:r>
    </w:p>
    <w:p w14:paraId="29F396CF" w14:textId="77777777" w:rsidR="007D2790" w:rsidRDefault="007D2790" w:rsidP="007D2790">
      <w:pPr>
        <w:pStyle w:val="-wm-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color w:val="000000"/>
        </w:rPr>
        <w:t>- Nanesený nano-materiál po nástřiku k povrchům přilne, a to několikanásobnou silou gravitace Země. Používáme speciální postřikovou jednotku. Neexistuje zpětný vznos.</w:t>
      </w:r>
    </w:p>
    <w:p w14:paraId="00ED4D02" w14:textId="77777777" w:rsidR="007D2790" w:rsidRDefault="007D2790" w:rsidP="007D2790">
      <w:pPr>
        <w:pStyle w:val="-wm-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color w:val="000000"/>
        </w:rPr>
        <w:t>- Nástřik lze provádět za provozu, s přihlédnutím k pracovní náplni a dennímu režimu organizace či firmy.</w:t>
      </w:r>
    </w:p>
    <w:p w14:paraId="2AAFF5FB" w14:textId="77777777" w:rsidR="007D2790" w:rsidRDefault="007D2790" w:rsidP="007D2790">
      <w:pPr>
        <w:pStyle w:val="-wm-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b/>
          <w:bCs/>
          <w:color w:val="000000"/>
        </w:rPr>
        <w:t>DOPLŇUJÍCÍ INFO:</w:t>
      </w:r>
    </w:p>
    <w:p w14:paraId="3B7C7720" w14:textId="77777777" w:rsidR="007D2790" w:rsidRDefault="007D2790" w:rsidP="007D2790">
      <w:pPr>
        <w:pStyle w:val="-wm-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color w:val="000000"/>
        </w:rPr>
        <w:t>- Certifikáty a laboratorní testy k předložení.</w:t>
      </w:r>
    </w:p>
    <w:p w14:paraId="30F2DCE8" w14:textId="77777777" w:rsidR="007D2790" w:rsidRDefault="007D2790" w:rsidP="007D2790">
      <w:pPr>
        <w:pStyle w:val="-wm-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color w:val="000000"/>
        </w:rPr>
        <w:t>- Reference o ohleduplné aplikaci a účinku nano-nástřiku máme od firem a organizací, nejen příspěvkových.</w:t>
      </w:r>
    </w:p>
    <w:p w14:paraId="70117D01" w14:textId="77777777" w:rsidR="007D2790" w:rsidRDefault="007D2790" w:rsidP="007D2790">
      <w:pPr>
        <w:pStyle w:val="-wm-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color w:val="000000"/>
        </w:rPr>
        <w:t>- Provádíme laboratorní stěry - před aplikací a během 2 leté garance v termínech dle dohody.</w:t>
      </w:r>
    </w:p>
    <w:p w14:paraId="69F58F90" w14:textId="77777777" w:rsidR="007D2790" w:rsidRDefault="007D2790" w:rsidP="007D2790">
      <w:pPr>
        <w:pStyle w:val="-wm-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color w:val="000000"/>
        </w:rPr>
        <w:t>- Během nástřiku provádíme fotodokumentaci a následně vyhotovíme zprávu, včetně výsledků měření na viry a bakterie.</w:t>
      </w:r>
    </w:p>
    <w:p w14:paraId="0C917F6D" w14:textId="77777777" w:rsidR="007D2790" w:rsidRDefault="007D2790" w:rsidP="007D2790">
      <w:pPr>
        <w:pStyle w:val="-wm-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color w:val="000000"/>
        </w:rPr>
        <w:t>- Před zahájením nástřiku osobně prohlédneme prostory a prokonzultujeme následný postup a cenu dle náplně práce.</w:t>
      </w:r>
    </w:p>
    <w:p w14:paraId="44D23298" w14:textId="77777777" w:rsidR="007D2790" w:rsidRDefault="007D2790" w:rsidP="007D2790">
      <w:pPr>
        <w:pStyle w:val="-wm-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color w:val="000000"/>
        </w:rPr>
        <w:t xml:space="preserve">- Po ošetření prostor nebo vytížených míst a zařízení, kde je vysoká koncentrace lidí, kteří se </w:t>
      </w:r>
      <w:proofErr w:type="gramStart"/>
      <w:r>
        <w:rPr>
          <w:color w:val="000000"/>
        </w:rPr>
        <w:t>zařízení(</w:t>
      </w:r>
      <w:proofErr w:type="gramEnd"/>
      <w:r>
        <w:rPr>
          <w:color w:val="000000"/>
        </w:rPr>
        <w:t>nábytek, vypínače, kliky a dalších minimálně 15 dotykových míst), tak předáme pokyny pro následnou údržbu.</w:t>
      </w:r>
    </w:p>
    <w:p w14:paraId="4EEBBB52" w14:textId="77777777" w:rsidR="007D2790" w:rsidRDefault="007D2790" w:rsidP="007D2790">
      <w:pPr>
        <w:pStyle w:val="-wm-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color w:val="000000"/>
        </w:rPr>
        <w:t>- Ušetříme čas, náklady a dodáme bezpečí za cenu, kterou máme již 7 let bezkonkurenční.</w:t>
      </w:r>
    </w:p>
    <w:p w14:paraId="447E2B48" w14:textId="77777777" w:rsidR="007D2790" w:rsidRDefault="007D2790" w:rsidP="007D2790">
      <w:pPr>
        <w:pStyle w:val="-wm-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color w:val="000000"/>
        </w:rPr>
        <w:t>- Naši zákazníci jsou ti, kteří mají nejvíce ztížené podmínky při výrobě, vysokou návštěvnost vzhledem k jejich službám a organizace, vyžadující dlouhodobě sterilní prostředí. </w:t>
      </w:r>
      <w:r>
        <w:rPr>
          <w:color w:val="000000"/>
        </w:rPr>
        <w:br/>
      </w:r>
    </w:p>
    <w:p w14:paraId="374F319D" w14:textId="77777777" w:rsidR="007D2790" w:rsidRDefault="007D2790" w:rsidP="007D2790">
      <w:pPr>
        <w:pStyle w:val="-wm-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 xml:space="preserve">Luděk </w:t>
      </w:r>
      <w:proofErr w:type="spellStart"/>
      <w:r>
        <w:rPr>
          <w:rFonts w:ascii="Helvetica" w:hAnsi="Helvetica" w:cs="Helvetica"/>
          <w:b/>
          <w:bCs/>
          <w:color w:val="000000"/>
        </w:rPr>
        <w:t>Giebl</w:t>
      </w:r>
      <w:proofErr w:type="spellEnd"/>
      <w:r>
        <w:rPr>
          <w:rFonts w:ascii="Helvetica" w:hAnsi="Helvetica" w:cs="Helvetica"/>
          <w:b/>
          <w:bCs/>
          <w:color w:val="000000"/>
        </w:rPr>
        <w:t xml:space="preserve"> -  </w:t>
      </w:r>
      <w:proofErr w:type="spellStart"/>
      <w:r>
        <w:rPr>
          <w:rFonts w:ascii="Helvetica" w:hAnsi="Helvetica" w:cs="Helvetica"/>
          <w:b/>
          <w:bCs/>
          <w:color w:val="000000"/>
        </w:rPr>
        <w:t>Nanoaplikace</w:t>
      </w:r>
      <w:proofErr w:type="spellEnd"/>
      <w:r>
        <w:rPr>
          <w:rFonts w:ascii="Helvetica" w:hAnsi="Helvetica" w:cs="Helvetica"/>
          <w:b/>
          <w:bCs/>
          <w:color w:val="000000"/>
        </w:rPr>
        <w:t> </w:t>
      </w:r>
    </w:p>
    <w:p w14:paraId="742F204F" w14:textId="77777777" w:rsidR="007D2790" w:rsidRDefault="007D2790" w:rsidP="007D2790">
      <w:pPr>
        <w:pStyle w:val="-wm-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tel.: Ostrava -  604 540 767 </w:t>
      </w:r>
    </w:p>
    <w:p w14:paraId="4EF77374" w14:textId="77777777" w:rsidR="007D2790" w:rsidRDefault="007D2790" w:rsidP="007D2790">
      <w:pPr>
        <w:pStyle w:val="-wm-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email:ludek.giebl@nanoaplikace.com,  </w:t>
      </w:r>
      <w:hyperlink r:id="rId4" w:tgtFrame="_blank" w:history="1">
        <w:r>
          <w:rPr>
            <w:rStyle w:val="Hypertextovodkaz"/>
            <w:rFonts w:ascii="Helvetica" w:hAnsi="Helvetica" w:cs="Helvetica"/>
            <w:color w:val="auto"/>
          </w:rPr>
          <w:t>www.nanoaplikace.com</w:t>
        </w:r>
      </w:hyperlink>
      <w:r>
        <w:rPr>
          <w:rFonts w:ascii="Helvetica" w:hAnsi="Helvetica" w:cs="Helvetica"/>
          <w:color w:val="000000"/>
        </w:rPr>
        <w:t>,  </w:t>
      </w:r>
      <w:hyperlink r:id="rId5" w:tgtFrame="_blank" w:history="1">
        <w:r>
          <w:rPr>
            <w:rStyle w:val="Hypertextovodkaz"/>
            <w:rFonts w:ascii="Helvetica" w:hAnsi="Helvetica" w:cs="Helvetica"/>
            <w:b/>
            <w:bCs/>
            <w:color w:val="FC6722"/>
          </w:rPr>
          <w:t>www.nano112.cz</w:t>
        </w:r>
      </w:hyperlink>
      <w:r>
        <w:rPr>
          <w:rFonts w:ascii="Helvetica" w:hAnsi="Helvetica" w:cs="Helvetica"/>
          <w:color w:val="000000"/>
        </w:rPr>
        <w:t> </w:t>
      </w:r>
    </w:p>
    <w:p w14:paraId="0615139E" w14:textId="77777777" w:rsidR="007D2790" w:rsidRDefault="007D2790" w:rsidP="007D2790">
      <w:pPr>
        <w:pStyle w:val="-wm-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registr.</w:t>
      </w:r>
    </w:p>
    <w:p w14:paraId="719E4C24" w14:textId="77777777" w:rsidR="007D2790" w:rsidRDefault="007D2790" w:rsidP="007D2790">
      <w:pPr>
        <w:pStyle w:val="-wm-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Čj.        SMO/409907/16/ŽÚ/PRV </w:t>
      </w:r>
    </w:p>
    <w:p w14:paraId="60DC06AC" w14:textId="77777777" w:rsidR="007D2790" w:rsidRDefault="007D2790" w:rsidP="007D2790">
      <w:pPr>
        <w:pStyle w:val="-wm-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Sp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. zn. S-SMO/409859/16/ŽÚ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reg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. Magistrát města Ostrava</w:t>
      </w:r>
    </w:p>
    <w:p w14:paraId="73F8EF97" w14:textId="77777777" w:rsidR="007D2790" w:rsidRDefault="007D2790" w:rsidP="007D2790">
      <w:pPr>
        <w:pStyle w:val="-wm-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</w:t>
      </w:r>
    </w:p>
    <w:sectPr w:rsidR="007D2790" w:rsidSect="001B1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C8D"/>
    <w:rsid w:val="00064219"/>
    <w:rsid w:val="001B17B3"/>
    <w:rsid w:val="00656C05"/>
    <w:rsid w:val="006A1090"/>
    <w:rsid w:val="007739A5"/>
    <w:rsid w:val="007D2790"/>
    <w:rsid w:val="00831D43"/>
    <w:rsid w:val="00E36C8D"/>
    <w:rsid w:val="00F4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E7AA5"/>
  <w15:docId w15:val="{8C62701E-7F52-4A34-9312-2D0520C2F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17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E36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6C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6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no112.cz/" TargetMode="External"/><Relationship Id="rId4" Type="http://schemas.openxmlformats.org/officeDocument/2006/relationships/hyperlink" Target="http://www.nanoaplikace.com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Domov</dc:creator>
  <cp:lastModifiedBy>Ilona Honusová</cp:lastModifiedBy>
  <cp:revision>2</cp:revision>
  <cp:lastPrinted>2020-12-06T17:58:00Z</cp:lastPrinted>
  <dcterms:created xsi:type="dcterms:W3CDTF">2020-12-10T07:28:00Z</dcterms:created>
  <dcterms:modified xsi:type="dcterms:W3CDTF">2020-12-10T07:28:00Z</dcterms:modified>
</cp:coreProperties>
</file>